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C615E">
      <w:pPr>
        <w:jc w:val="center"/>
        <w:rPr>
          <w:rFonts w:hint="default"/>
          <w:b/>
          <w:bCs/>
          <w:sz w:val="40"/>
          <w:szCs w:val="40"/>
          <w:lang w:val="en-US"/>
        </w:rPr>
      </w:pPr>
      <w:r>
        <w:rPr>
          <w:rFonts w:hint="default"/>
          <w:b/>
          <w:bCs/>
          <w:sz w:val="40"/>
          <w:szCs w:val="40"/>
          <w:lang w:val="en-US"/>
        </w:rPr>
        <w:t>Time Projection Lessons</w:t>
      </w:r>
    </w:p>
    <w:p w14:paraId="2DEF0FF8">
      <w:pPr>
        <w:jc w:val="center"/>
        <w:rPr>
          <w:rFonts w:hint="default"/>
          <w:b/>
          <w:bCs/>
          <w:sz w:val="40"/>
          <w:szCs w:val="40"/>
          <w:lang w:val="en-US"/>
        </w:rPr>
      </w:pPr>
    </w:p>
    <w:p w14:paraId="0D6EEFF0">
      <w:pPr>
        <w:jc w:val="left"/>
        <w:rPr>
          <w:rFonts w:hint="default"/>
          <w:b/>
          <w:bCs/>
          <w:sz w:val="24"/>
          <w:szCs w:val="24"/>
          <w:lang w:val="en-US"/>
        </w:rPr>
      </w:pPr>
      <w:r>
        <w:rPr>
          <w:rFonts w:hint="default"/>
          <w:b/>
          <w:bCs/>
          <w:sz w:val="24"/>
          <w:szCs w:val="24"/>
          <w:lang w:val="en-US"/>
        </w:rPr>
        <w:t>Lesson 1: How Brokers Move Their Tiers</w:t>
      </w:r>
    </w:p>
    <w:p w14:paraId="20EFF8AD">
      <w:pPr>
        <w:jc w:val="left"/>
        <w:rPr>
          <w:rFonts w:hint="default"/>
          <w:b w:val="0"/>
          <w:bCs w:val="0"/>
          <w:sz w:val="24"/>
          <w:szCs w:val="24"/>
          <w:lang w:val="en-US"/>
        </w:rPr>
      </w:pPr>
      <w:r>
        <w:rPr>
          <w:rFonts w:hint="default"/>
          <w:b w:val="0"/>
          <w:bCs w:val="0"/>
          <w:sz w:val="24"/>
          <w:szCs w:val="24"/>
          <w:lang w:val="en-US"/>
        </w:rPr>
        <w:t>They adjust their tiers on several factors</w:t>
      </w:r>
    </w:p>
    <w:p w14:paraId="7FD933EA">
      <w:pPr>
        <w:jc w:val="left"/>
        <w:rPr>
          <w:rFonts w:hint="default"/>
          <w:b w:val="0"/>
          <w:bCs w:val="0"/>
          <w:sz w:val="24"/>
          <w:szCs w:val="24"/>
          <w:lang w:val="en-US"/>
        </w:rPr>
      </w:pPr>
    </w:p>
    <w:p w14:paraId="2183E216">
      <w:pPr>
        <w:numPr>
          <w:ilvl w:val="0"/>
          <w:numId w:val="1"/>
        </w:numPr>
        <w:jc w:val="left"/>
        <w:rPr>
          <w:rFonts w:hint="default"/>
          <w:b w:val="0"/>
          <w:bCs w:val="0"/>
          <w:sz w:val="24"/>
          <w:szCs w:val="24"/>
          <w:lang w:val="en-US"/>
        </w:rPr>
      </w:pPr>
      <w:r>
        <w:rPr>
          <w:rFonts w:hint="default"/>
          <w:b w:val="0"/>
          <w:bCs w:val="0"/>
          <w:sz w:val="24"/>
          <w:szCs w:val="24"/>
          <w:lang w:val="en-US"/>
        </w:rPr>
        <w:t>The more you trade, the better tier you get(lower spreads and better commissions)</w:t>
      </w:r>
    </w:p>
    <w:p w14:paraId="25FE04FF">
      <w:pPr>
        <w:numPr>
          <w:ilvl w:val="0"/>
          <w:numId w:val="1"/>
        </w:numPr>
        <w:jc w:val="left"/>
        <w:rPr>
          <w:rFonts w:hint="default"/>
          <w:b w:val="0"/>
          <w:bCs w:val="0"/>
          <w:sz w:val="24"/>
          <w:szCs w:val="24"/>
          <w:lang w:val="en-US"/>
        </w:rPr>
      </w:pPr>
      <w:r>
        <w:rPr>
          <w:rFonts w:hint="default"/>
          <w:b w:val="0"/>
          <w:bCs w:val="0"/>
          <w:sz w:val="24"/>
          <w:szCs w:val="24"/>
          <w:lang w:val="en-US"/>
        </w:rPr>
        <w:t>The bigger your account, the more benefits you get (VIP acc, premium, ect.)</w:t>
      </w:r>
    </w:p>
    <w:p w14:paraId="056CDB08">
      <w:pPr>
        <w:numPr>
          <w:ilvl w:val="0"/>
          <w:numId w:val="1"/>
        </w:numPr>
        <w:jc w:val="left"/>
        <w:rPr>
          <w:rFonts w:hint="default"/>
          <w:b w:val="0"/>
          <w:bCs w:val="0"/>
          <w:sz w:val="24"/>
          <w:szCs w:val="24"/>
          <w:lang w:val="en-US"/>
        </w:rPr>
      </w:pPr>
      <w:r>
        <w:rPr>
          <w:rFonts w:hint="default"/>
          <w:b w:val="0"/>
          <w:bCs w:val="0"/>
          <w:sz w:val="24"/>
          <w:szCs w:val="24"/>
          <w:lang w:val="en-US"/>
        </w:rPr>
        <w:t>If you’re a professional trader, you might be offered better conditions but less protection</w:t>
      </w:r>
    </w:p>
    <w:p w14:paraId="76FAAC98">
      <w:pPr>
        <w:numPr>
          <w:ilvl w:val="0"/>
          <w:numId w:val="1"/>
        </w:numPr>
        <w:jc w:val="left"/>
        <w:rPr>
          <w:rFonts w:hint="default"/>
          <w:b w:val="0"/>
          <w:bCs w:val="0"/>
          <w:sz w:val="24"/>
          <w:szCs w:val="24"/>
          <w:lang w:val="en-US"/>
        </w:rPr>
      </w:pPr>
      <w:r>
        <w:rPr>
          <w:rFonts w:hint="default"/>
          <w:b w:val="0"/>
          <w:bCs w:val="0"/>
          <w:sz w:val="24"/>
          <w:szCs w:val="24"/>
          <w:lang w:val="en-US"/>
        </w:rPr>
        <w:t>Brokers get better rates from their LP’s based on their total client volume. Those savings are passed to higher-tier clients.</w:t>
      </w:r>
    </w:p>
    <w:p w14:paraId="776051D6">
      <w:pPr>
        <w:numPr>
          <w:ilvl w:val="0"/>
          <w:numId w:val="0"/>
        </w:numPr>
        <w:jc w:val="left"/>
        <w:rPr>
          <w:rFonts w:hint="default"/>
          <w:b w:val="0"/>
          <w:bCs w:val="0"/>
          <w:sz w:val="24"/>
          <w:szCs w:val="24"/>
          <w:lang w:val="en-US"/>
        </w:rPr>
      </w:pPr>
    </w:p>
    <w:p w14:paraId="3E796B66">
      <w:pPr>
        <w:numPr>
          <w:ilvl w:val="0"/>
          <w:numId w:val="0"/>
        </w:numPr>
        <w:jc w:val="left"/>
        <w:rPr>
          <w:rFonts w:hint="default"/>
          <w:b w:val="0"/>
          <w:bCs w:val="0"/>
          <w:sz w:val="24"/>
          <w:szCs w:val="24"/>
          <w:lang w:val="en-US"/>
        </w:rPr>
      </w:pPr>
      <w:r>
        <w:rPr>
          <w:rFonts w:hint="default"/>
          <w:b w:val="0"/>
          <w:bCs w:val="0"/>
          <w:sz w:val="24"/>
          <w:szCs w:val="24"/>
          <w:lang w:val="en-US"/>
        </w:rPr>
        <w:t xml:space="preserve">Ex. </w:t>
      </w:r>
    </w:p>
    <w:p w14:paraId="7C0C6FB6">
      <w:pPr>
        <w:numPr>
          <w:ilvl w:val="0"/>
          <w:numId w:val="0"/>
        </w:numPr>
        <w:jc w:val="left"/>
        <w:rPr>
          <w:rFonts w:hint="default"/>
          <w:b w:val="0"/>
          <w:bCs w:val="0"/>
          <w:sz w:val="24"/>
          <w:szCs w:val="24"/>
          <w:lang w:val="en-US"/>
        </w:rPr>
      </w:pPr>
      <w:r>
        <w:rPr>
          <w:rFonts w:hint="default"/>
          <w:b w:val="0"/>
          <w:bCs w:val="0"/>
          <w:sz w:val="24"/>
          <w:szCs w:val="24"/>
          <w:lang w:val="en-US"/>
        </w:rPr>
        <w:t>Retail: 1.5 pip spread, standard margin</w:t>
      </w:r>
    </w:p>
    <w:p w14:paraId="2DDB50B9">
      <w:pPr>
        <w:numPr>
          <w:ilvl w:val="0"/>
          <w:numId w:val="0"/>
        </w:numPr>
        <w:jc w:val="left"/>
        <w:rPr>
          <w:rFonts w:hint="default"/>
          <w:b w:val="0"/>
          <w:bCs w:val="0"/>
          <w:sz w:val="24"/>
          <w:szCs w:val="24"/>
          <w:lang w:val="en-US"/>
        </w:rPr>
      </w:pPr>
      <w:r>
        <w:rPr>
          <w:rFonts w:hint="default"/>
          <w:b w:val="0"/>
          <w:bCs w:val="0"/>
          <w:sz w:val="24"/>
          <w:szCs w:val="24"/>
          <w:lang w:val="en-US"/>
        </w:rPr>
        <w:t>Pro: 0.1 pip spread, raw commissions, higher leverage</w:t>
      </w:r>
    </w:p>
    <w:p w14:paraId="0C63E889">
      <w:pPr>
        <w:numPr>
          <w:ilvl w:val="0"/>
          <w:numId w:val="0"/>
        </w:numPr>
        <w:jc w:val="left"/>
        <w:rPr>
          <w:rFonts w:hint="default"/>
          <w:b w:val="0"/>
          <w:bCs w:val="0"/>
          <w:sz w:val="24"/>
          <w:szCs w:val="24"/>
          <w:lang w:val="en-US"/>
        </w:rPr>
      </w:pPr>
    </w:p>
    <w:p w14:paraId="28A3B9D6">
      <w:pPr>
        <w:numPr>
          <w:ilvl w:val="0"/>
          <w:numId w:val="0"/>
        </w:numPr>
        <w:jc w:val="left"/>
        <w:rPr>
          <w:rFonts w:hint="default"/>
          <w:b/>
          <w:bCs/>
          <w:sz w:val="24"/>
          <w:szCs w:val="24"/>
          <w:lang w:val="en-US"/>
        </w:rPr>
      </w:pPr>
      <w:r>
        <w:rPr>
          <w:rFonts w:hint="default"/>
          <w:b/>
          <w:bCs/>
          <w:sz w:val="24"/>
          <w:szCs w:val="24"/>
          <w:lang w:val="en-US"/>
        </w:rPr>
        <w:t>Lesson 2: How To Use Margin</w:t>
      </w:r>
    </w:p>
    <w:p w14:paraId="5F8C393D">
      <w:pPr>
        <w:numPr>
          <w:ilvl w:val="0"/>
          <w:numId w:val="0"/>
        </w:numPr>
        <w:jc w:val="left"/>
        <w:rPr>
          <w:rFonts w:hint="default"/>
          <w:b w:val="0"/>
          <w:bCs w:val="0"/>
          <w:sz w:val="24"/>
          <w:szCs w:val="24"/>
          <w:lang w:val="en-US"/>
        </w:rPr>
      </w:pPr>
    </w:p>
    <w:p w14:paraId="735519E8">
      <w:pPr>
        <w:numPr>
          <w:ilvl w:val="0"/>
          <w:numId w:val="0"/>
        </w:numPr>
        <w:jc w:val="left"/>
        <w:rPr>
          <w:rFonts w:hint="default"/>
          <w:b w:val="0"/>
          <w:bCs w:val="0"/>
          <w:sz w:val="24"/>
          <w:szCs w:val="24"/>
          <w:lang w:val="en-US"/>
        </w:rPr>
      </w:pPr>
      <w:r>
        <w:rPr>
          <w:rFonts w:hint="default"/>
          <w:b w:val="0"/>
          <w:bCs w:val="0"/>
          <w:sz w:val="24"/>
          <w:szCs w:val="24"/>
          <w:lang w:val="en-US"/>
        </w:rPr>
        <w:t>Margin is borrowed money from your broker to trade more money than you own.</w:t>
      </w:r>
    </w:p>
    <w:p w14:paraId="2539CA75">
      <w:pPr>
        <w:numPr>
          <w:ilvl w:val="0"/>
          <w:numId w:val="0"/>
        </w:numPr>
        <w:jc w:val="left"/>
        <w:rPr>
          <w:rFonts w:hint="default"/>
          <w:b w:val="0"/>
          <w:bCs w:val="0"/>
          <w:sz w:val="24"/>
          <w:szCs w:val="24"/>
          <w:lang w:val="en-US"/>
        </w:rPr>
      </w:pPr>
    </w:p>
    <w:p w14:paraId="5E882B71">
      <w:pPr>
        <w:numPr>
          <w:ilvl w:val="0"/>
          <w:numId w:val="0"/>
        </w:numPr>
        <w:jc w:val="left"/>
        <w:rPr>
          <w:rFonts w:hint="default"/>
          <w:b w:val="0"/>
          <w:bCs w:val="0"/>
          <w:sz w:val="24"/>
          <w:szCs w:val="24"/>
          <w:lang w:val="en-US"/>
        </w:rPr>
      </w:pPr>
      <w:r>
        <w:rPr>
          <w:rFonts w:hint="default"/>
          <w:b w:val="0"/>
          <w:bCs w:val="0"/>
          <w:sz w:val="24"/>
          <w:szCs w:val="24"/>
          <w:lang w:val="en-US"/>
        </w:rPr>
        <w:t xml:space="preserve">You deposit money, your broker gives you the choice to choose leverage and depending on that, only a small % of the full trade size is required upfront, which is the margin. </w:t>
      </w:r>
    </w:p>
    <w:p w14:paraId="0154618A">
      <w:pPr>
        <w:numPr>
          <w:ilvl w:val="0"/>
          <w:numId w:val="0"/>
        </w:numPr>
        <w:jc w:val="left"/>
        <w:rPr>
          <w:rFonts w:hint="default"/>
          <w:b w:val="0"/>
          <w:bCs w:val="0"/>
          <w:sz w:val="24"/>
          <w:szCs w:val="24"/>
          <w:lang w:val="en-US"/>
        </w:rPr>
      </w:pPr>
    </w:p>
    <w:p w14:paraId="0EA8FC32">
      <w:pPr>
        <w:numPr>
          <w:ilvl w:val="0"/>
          <w:numId w:val="0"/>
        </w:numPr>
        <w:jc w:val="left"/>
        <w:rPr>
          <w:rFonts w:hint="default"/>
          <w:b w:val="0"/>
          <w:bCs w:val="0"/>
          <w:sz w:val="24"/>
          <w:szCs w:val="24"/>
          <w:lang w:val="en-US"/>
        </w:rPr>
      </w:pPr>
      <w:r>
        <w:rPr>
          <w:rFonts w:hint="default"/>
          <w:b w:val="0"/>
          <w:bCs w:val="0"/>
          <w:sz w:val="24"/>
          <w:szCs w:val="24"/>
          <w:lang w:val="en-US"/>
        </w:rPr>
        <w:t>Free margin: available funds you have to add more trades</w:t>
      </w:r>
    </w:p>
    <w:p w14:paraId="326A9B4E">
      <w:pPr>
        <w:numPr>
          <w:ilvl w:val="0"/>
          <w:numId w:val="0"/>
        </w:numPr>
        <w:jc w:val="left"/>
        <w:rPr>
          <w:rFonts w:hint="default"/>
          <w:b w:val="0"/>
          <w:bCs w:val="0"/>
          <w:sz w:val="24"/>
          <w:szCs w:val="24"/>
          <w:lang w:val="en-US"/>
        </w:rPr>
      </w:pPr>
      <w:r>
        <w:rPr>
          <w:rFonts w:hint="default"/>
          <w:b w:val="0"/>
          <w:bCs w:val="0"/>
          <w:sz w:val="24"/>
          <w:szCs w:val="24"/>
          <w:lang w:val="en-US"/>
        </w:rPr>
        <w:t>Used Margin: locked margin</w:t>
      </w:r>
    </w:p>
    <w:p w14:paraId="2401CC4F">
      <w:pPr>
        <w:numPr>
          <w:ilvl w:val="0"/>
          <w:numId w:val="0"/>
        </w:numPr>
        <w:jc w:val="left"/>
        <w:rPr>
          <w:rFonts w:hint="default"/>
          <w:b w:val="0"/>
          <w:bCs w:val="0"/>
          <w:sz w:val="24"/>
          <w:szCs w:val="24"/>
          <w:lang w:val="en-US"/>
        </w:rPr>
      </w:pPr>
      <w:r>
        <w:rPr>
          <w:rFonts w:hint="default"/>
          <w:b w:val="0"/>
          <w:bCs w:val="0"/>
          <w:sz w:val="24"/>
          <w:szCs w:val="24"/>
          <w:lang w:val="en-US"/>
        </w:rPr>
        <w:t>Margin Level: %: (equity/used margin) x 100</w:t>
      </w:r>
    </w:p>
    <w:p w14:paraId="46DDDA45">
      <w:pPr>
        <w:numPr>
          <w:ilvl w:val="0"/>
          <w:numId w:val="0"/>
        </w:numPr>
        <w:jc w:val="left"/>
        <w:rPr>
          <w:rFonts w:hint="default"/>
          <w:b w:val="0"/>
          <w:bCs w:val="0"/>
          <w:sz w:val="24"/>
          <w:szCs w:val="24"/>
          <w:lang w:val="en-US"/>
        </w:rPr>
      </w:pPr>
    </w:p>
    <w:p w14:paraId="1522BAED">
      <w:pPr>
        <w:numPr>
          <w:ilvl w:val="0"/>
          <w:numId w:val="0"/>
        </w:numPr>
        <w:jc w:val="left"/>
        <w:rPr>
          <w:rFonts w:hint="default"/>
          <w:b w:val="0"/>
          <w:bCs w:val="0"/>
          <w:sz w:val="24"/>
          <w:szCs w:val="24"/>
          <w:lang w:val="en-US"/>
        </w:rPr>
      </w:pPr>
      <w:r>
        <w:rPr>
          <w:rFonts w:hint="default"/>
          <w:b w:val="0"/>
          <w:bCs w:val="0"/>
          <w:sz w:val="24"/>
          <w:szCs w:val="24"/>
          <w:lang w:val="en-US"/>
        </w:rPr>
        <w:t>Why is this important to know? Especially when flipping accounts, you want to add (pyramid) your positions to use as much margin as possible for a greater return in a shorter amount of time. This is especially key if you have low capital and want to move to a higher level, given you have the necessary skill to do so.</w:t>
      </w:r>
    </w:p>
    <w:p w14:paraId="3857F109">
      <w:pPr>
        <w:numPr>
          <w:ilvl w:val="0"/>
          <w:numId w:val="0"/>
        </w:numPr>
        <w:jc w:val="left"/>
        <w:rPr>
          <w:rFonts w:hint="default"/>
          <w:b w:val="0"/>
          <w:bCs w:val="0"/>
          <w:sz w:val="24"/>
          <w:szCs w:val="24"/>
          <w:lang w:val="en-US"/>
        </w:rPr>
      </w:pPr>
    </w:p>
    <w:p w14:paraId="7E6701DA">
      <w:pPr>
        <w:numPr>
          <w:ilvl w:val="0"/>
          <w:numId w:val="0"/>
        </w:numPr>
        <w:jc w:val="left"/>
        <w:rPr>
          <w:rFonts w:hint="default"/>
          <w:b/>
          <w:bCs/>
          <w:sz w:val="24"/>
          <w:szCs w:val="24"/>
          <w:lang w:val="en-US"/>
        </w:rPr>
      </w:pPr>
      <w:r>
        <w:rPr>
          <w:rFonts w:hint="default"/>
          <w:b/>
          <w:bCs/>
          <w:sz w:val="24"/>
          <w:szCs w:val="24"/>
          <w:lang w:val="en-US"/>
        </w:rPr>
        <w:t>Lesson 3: What Are Time Projections?</w:t>
      </w:r>
    </w:p>
    <w:p w14:paraId="7970C56F">
      <w:pPr>
        <w:numPr>
          <w:ilvl w:val="0"/>
          <w:numId w:val="0"/>
        </w:numPr>
        <w:jc w:val="left"/>
        <w:rPr>
          <w:rFonts w:hint="default"/>
          <w:b/>
          <w:bCs/>
          <w:sz w:val="24"/>
          <w:szCs w:val="24"/>
          <w:lang w:val="en-US"/>
        </w:rPr>
      </w:pPr>
    </w:p>
    <w:p w14:paraId="2F470EB6">
      <w:pPr>
        <w:numPr>
          <w:ilvl w:val="0"/>
          <w:numId w:val="0"/>
        </w:numPr>
        <w:jc w:val="left"/>
        <w:rPr>
          <w:rFonts w:hint="default"/>
          <w:b w:val="0"/>
          <w:bCs w:val="0"/>
          <w:sz w:val="24"/>
          <w:szCs w:val="24"/>
          <w:lang w:val="en-US"/>
        </w:rPr>
      </w:pPr>
      <w:r>
        <w:rPr>
          <w:rFonts w:hint="default"/>
          <w:b w:val="0"/>
          <w:bCs w:val="0"/>
          <w:sz w:val="24"/>
          <w:szCs w:val="24"/>
          <w:lang w:val="en-US"/>
        </w:rPr>
        <w:t xml:space="preserve">With time projections, we can forecast turning points in price based on time rather than price levels, they are used to anticipate when significant price movements occur or reversal might occur. </w:t>
      </w:r>
    </w:p>
    <w:p w14:paraId="1E40FDD6">
      <w:pPr>
        <w:numPr>
          <w:ilvl w:val="0"/>
          <w:numId w:val="0"/>
        </w:numPr>
        <w:jc w:val="left"/>
        <w:rPr>
          <w:rFonts w:hint="default"/>
          <w:b w:val="0"/>
          <w:bCs w:val="0"/>
          <w:sz w:val="24"/>
          <w:szCs w:val="24"/>
          <w:lang w:val="en-US"/>
        </w:rPr>
      </w:pPr>
    </w:p>
    <w:p w14:paraId="06106E6A">
      <w:pPr>
        <w:numPr>
          <w:ilvl w:val="0"/>
          <w:numId w:val="0"/>
        </w:numPr>
        <w:jc w:val="left"/>
        <w:rPr>
          <w:rFonts w:hint="default"/>
          <w:b w:val="0"/>
          <w:bCs w:val="0"/>
          <w:sz w:val="24"/>
          <w:szCs w:val="24"/>
          <w:lang w:val="en-US"/>
        </w:rPr>
      </w:pPr>
      <w:r>
        <w:rPr>
          <w:rFonts w:hint="default"/>
          <w:b w:val="0"/>
          <w:bCs w:val="0"/>
          <w:sz w:val="24"/>
          <w:szCs w:val="24"/>
          <w:lang w:val="en-US"/>
        </w:rPr>
        <w:t>Time projections rely on repeatable patterns and symmetry. Since the markets have to move in sync across multiple brokers and/or market entities, using time is the preferred method across high networth traders due to its objectivity, rather than subjective price levels that vary across liquidity providers. For time projections, we do not use sessions, since even the correct/true session opens remains subjective. Another reason time projections work so well is due to it not being a mainstream trading approach such as ICT, SnR or other retail strategies. You’ll often notice I take sells where others would buy and vice versa. This is because most, if not all price action related strategies are not reliable long-term; sure you’ll face a win here and there but in the end you’ll still lose. Some people combine time projections with technical analysis, however I would not recommend you doing that since</w:t>
      </w:r>
    </w:p>
    <w:p w14:paraId="069C95FD">
      <w:pPr>
        <w:numPr>
          <w:ilvl w:val="0"/>
          <w:numId w:val="2"/>
        </w:numPr>
        <w:jc w:val="left"/>
        <w:rPr>
          <w:rFonts w:hint="default"/>
          <w:b w:val="0"/>
          <w:bCs w:val="0"/>
          <w:sz w:val="24"/>
          <w:szCs w:val="24"/>
          <w:lang w:val="en-US"/>
        </w:rPr>
      </w:pPr>
      <w:r>
        <w:rPr>
          <w:rFonts w:hint="default"/>
          <w:b w:val="0"/>
          <w:bCs w:val="0"/>
          <w:sz w:val="24"/>
          <w:szCs w:val="24"/>
          <w:lang w:val="en-US"/>
        </w:rPr>
        <w:t>It over-complicates everything</w:t>
      </w:r>
    </w:p>
    <w:p w14:paraId="756F6A7A">
      <w:pPr>
        <w:numPr>
          <w:ilvl w:val="0"/>
          <w:numId w:val="2"/>
        </w:numPr>
        <w:jc w:val="left"/>
        <w:rPr>
          <w:rFonts w:hint="default"/>
          <w:b w:val="0"/>
          <w:bCs w:val="0"/>
          <w:sz w:val="24"/>
          <w:szCs w:val="24"/>
          <w:lang w:val="en-US"/>
        </w:rPr>
      </w:pPr>
      <w:r>
        <w:rPr>
          <w:rFonts w:hint="default"/>
          <w:b w:val="0"/>
          <w:bCs w:val="0"/>
          <w:sz w:val="24"/>
          <w:szCs w:val="24"/>
          <w:lang w:val="en-US"/>
        </w:rPr>
        <w:t>Time is the only tool you need to trade successfully</w:t>
      </w:r>
    </w:p>
    <w:p w14:paraId="762EEB19">
      <w:pPr>
        <w:numPr>
          <w:ilvl w:val="0"/>
          <w:numId w:val="0"/>
        </w:numPr>
        <w:jc w:val="left"/>
        <w:rPr>
          <w:rFonts w:hint="default"/>
          <w:b w:val="0"/>
          <w:bCs w:val="0"/>
          <w:sz w:val="24"/>
          <w:szCs w:val="24"/>
          <w:lang w:val="en-US"/>
        </w:rPr>
      </w:pPr>
    </w:p>
    <w:p w14:paraId="77329FF0">
      <w:pPr>
        <w:numPr>
          <w:ilvl w:val="0"/>
          <w:numId w:val="0"/>
        </w:numPr>
        <w:jc w:val="left"/>
        <w:rPr>
          <w:rFonts w:hint="default"/>
          <w:b/>
          <w:bCs/>
          <w:sz w:val="24"/>
          <w:szCs w:val="24"/>
          <w:lang w:val="en-US"/>
        </w:rPr>
      </w:pPr>
      <w:r>
        <w:rPr>
          <w:rFonts w:hint="default"/>
          <w:b/>
          <w:bCs/>
          <w:sz w:val="24"/>
          <w:szCs w:val="24"/>
          <w:lang w:val="en-US"/>
        </w:rPr>
        <w:t>Lesson 4: What Is Liquidity?</w:t>
      </w:r>
    </w:p>
    <w:p w14:paraId="1569BCF0">
      <w:pPr>
        <w:numPr>
          <w:ilvl w:val="0"/>
          <w:numId w:val="0"/>
        </w:numPr>
        <w:jc w:val="left"/>
        <w:rPr>
          <w:rFonts w:hint="default"/>
          <w:b/>
          <w:bCs/>
          <w:sz w:val="24"/>
          <w:szCs w:val="24"/>
          <w:lang w:val="en-US"/>
        </w:rPr>
      </w:pPr>
    </w:p>
    <w:p w14:paraId="04407C09">
      <w:pPr>
        <w:numPr>
          <w:ilvl w:val="0"/>
          <w:numId w:val="0"/>
        </w:numPr>
        <w:jc w:val="left"/>
        <w:rPr>
          <w:rFonts w:hint="default"/>
          <w:b w:val="0"/>
          <w:bCs w:val="0"/>
          <w:sz w:val="24"/>
          <w:szCs w:val="24"/>
          <w:lang w:val="en-US"/>
        </w:rPr>
      </w:pPr>
      <w:r>
        <w:rPr>
          <w:rFonts w:hint="default"/>
          <w:b w:val="0"/>
          <w:bCs w:val="0"/>
          <w:sz w:val="24"/>
          <w:szCs w:val="24"/>
          <w:lang w:val="en-US"/>
        </w:rPr>
        <w:t xml:space="preserve">The markets liquidity refers to a currency pair or assets ability to be bought and sold without creating a major impact on its exchange rate. A currency pair is regarded as having a high level of liquidity when it can be bought or sold easily, and there is a significant amount of trading activity for that pair. The importance of liquidity in forex trading is a key factor in being able to make a trade profitable. Having greater liquidity in a financial market enables an easier transaction flow and makes pricing more competitive. </w:t>
      </w:r>
    </w:p>
    <w:p w14:paraId="0F859934">
      <w:pPr>
        <w:numPr>
          <w:ilvl w:val="0"/>
          <w:numId w:val="0"/>
        </w:numPr>
        <w:jc w:val="left"/>
        <w:rPr>
          <w:rFonts w:hint="default"/>
          <w:b w:val="0"/>
          <w:bCs w:val="0"/>
          <w:sz w:val="24"/>
          <w:szCs w:val="24"/>
          <w:lang w:val="en-US"/>
        </w:rPr>
      </w:pPr>
    </w:p>
    <w:p w14:paraId="23D3E56F">
      <w:pPr>
        <w:numPr>
          <w:ilvl w:val="0"/>
          <w:numId w:val="0"/>
        </w:numPr>
        <w:jc w:val="left"/>
        <w:rPr>
          <w:rFonts w:hint="default"/>
          <w:b w:val="0"/>
          <w:bCs w:val="0"/>
          <w:sz w:val="24"/>
          <w:szCs w:val="24"/>
          <w:lang w:val="en-US"/>
        </w:rPr>
      </w:pPr>
      <w:r>
        <w:rPr>
          <w:rFonts w:hint="default"/>
          <w:b w:val="0"/>
          <w:bCs w:val="0"/>
          <w:sz w:val="24"/>
          <w:szCs w:val="24"/>
          <w:lang w:val="en-US"/>
        </w:rPr>
        <w:t>According to the BIS survey the daily average volume of forex stood around 6/6 trillions dollars making it the largest financial market in the world. This explains the essential requirement of a liquid market, without which the forex market will not be able to function effectively and allow markets participants to transact with each other at high speed. The difference in time zones means that liquidity conditions can be broadly split into asia, london, and US sessions. London trading session offers the best liquidity condition for forex as it is strategically straddling between the 2 sessions whereas asia time zone offers the best liquid conditions.</w:t>
      </w:r>
    </w:p>
    <w:p w14:paraId="38D189CC">
      <w:pPr>
        <w:numPr>
          <w:ilvl w:val="0"/>
          <w:numId w:val="0"/>
        </w:numPr>
        <w:jc w:val="left"/>
        <w:rPr>
          <w:rFonts w:hint="default"/>
          <w:b w:val="0"/>
          <w:bCs w:val="0"/>
          <w:sz w:val="24"/>
          <w:szCs w:val="24"/>
          <w:lang w:val="en-US"/>
        </w:rPr>
      </w:pPr>
    </w:p>
    <w:p w14:paraId="01BCD1D7">
      <w:pPr>
        <w:numPr>
          <w:ilvl w:val="0"/>
          <w:numId w:val="0"/>
        </w:numPr>
        <w:jc w:val="left"/>
        <w:rPr>
          <w:rFonts w:hint="default"/>
          <w:b/>
          <w:bCs/>
          <w:sz w:val="24"/>
          <w:szCs w:val="24"/>
          <w:lang w:val="en-US"/>
        </w:rPr>
      </w:pPr>
      <w:r>
        <w:rPr>
          <w:rFonts w:hint="default"/>
          <w:b/>
          <w:bCs/>
          <w:sz w:val="24"/>
          <w:szCs w:val="24"/>
          <w:lang w:val="en-US"/>
        </w:rPr>
        <w:t>Lesson 5: Confluences (56</w:t>
      </w:r>
      <w:r>
        <w:rPr>
          <w:rFonts w:hint="default"/>
          <w:b/>
          <w:bCs/>
          <w:sz w:val="24"/>
          <w:szCs w:val="24"/>
          <w:vertAlign w:val="superscript"/>
          <w:lang w:val="en-US"/>
        </w:rPr>
        <w:t>th</w:t>
      </w:r>
      <w:r>
        <w:rPr>
          <w:rFonts w:hint="default"/>
          <w:b/>
          <w:bCs/>
          <w:sz w:val="24"/>
          <w:szCs w:val="24"/>
          <w:lang w:val="en-US"/>
        </w:rPr>
        <w:t xml:space="preserve"> candle)</w:t>
      </w:r>
    </w:p>
    <w:p w14:paraId="1FE3C6B0">
      <w:pPr>
        <w:numPr>
          <w:ilvl w:val="0"/>
          <w:numId w:val="0"/>
        </w:numPr>
        <w:jc w:val="left"/>
        <w:rPr>
          <w:rFonts w:hint="default"/>
          <w:b/>
          <w:bCs/>
          <w:sz w:val="24"/>
          <w:szCs w:val="24"/>
          <w:lang w:val="en-US"/>
        </w:rPr>
      </w:pPr>
    </w:p>
    <w:p w14:paraId="5836B824">
      <w:pPr>
        <w:numPr>
          <w:ilvl w:val="0"/>
          <w:numId w:val="0"/>
        </w:numPr>
        <w:jc w:val="left"/>
        <w:rPr>
          <w:rFonts w:hint="default"/>
          <w:b w:val="0"/>
          <w:bCs w:val="0"/>
          <w:sz w:val="24"/>
          <w:szCs w:val="24"/>
          <w:lang w:val="en-US"/>
        </w:rPr>
      </w:pPr>
      <w:r>
        <w:rPr>
          <w:rFonts w:hint="default"/>
          <w:b w:val="0"/>
          <w:bCs w:val="0"/>
          <w:sz w:val="24"/>
          <w:szCs w:val="24"/>
          <w:lang w:val="en-US"/>
        </w:rPr>
        <w:t xml:space="preserve">This is the first lesson where I’ll actually go into the practical use of how to use confluences in trading time projections. </w:t>
      </w:r>
    </w:p>
    <w:p w14:paraId="18D6538B">
      <w:pPr>
        <w:numPr>
          <w:ilvl w:val="0"/>
          <w:numId w:val="0"/>
        </w:numPr>
        <w:jc w:val="left"/>
        <w:rPr>
          <w:rFonts w:hint="default"/>
          <w:b w:val="0"/>
          <w:bCs w:val="0"/>
          <w:sz w:val="24"/>
          <w:szCs w:val="24"/>
          <w:lang w:val="en-US"/>
        </w:rPr>
      </w:pPr>
    </w:p>
    <w:p w14:paraId="4771150F">
      <w:pPr>
        <w:numPr>
          <w:ilvl w:val="0"/>
          <w:numId w:val="0"/>
        </w:numPr>
        <w:jc w:val="left"/>
        <w:rPr>
          <w:rFonts w:hint="default"/>
          <w:b w:val="0"/>
          <w:bCs w:val="0"/>
          <w:sz w:val="24"/>
          <w:szCs w:val="24"/>
          <w:lang w:val="en-US"/>
        </w:rPr>
      </w:pPr>
      <w:r>
        <w:rPr>
          <w:rFonts w:hint="default"/>
          <w:b w:val="0"/>
          <w:bCs w:val="0"/>
          <w:sz w:val="24"/>
          <w:szCs w:val="24"/>
          <w:lang w:val="en-US"/>
        </w:rPr>
        <w:t>Every hour, check the 56</w:t>
      </w:r>
      <w:r>
        <w:rPr>
          <w:rFonts w:hint="default"/>
          <w:b w:val="0"/>
          <w:bCs w:val="0"/>
          <w:sz w:val="24"/>
          <w:szCs w:val="24"/>
          <w:vertAlign w:val="superscript"/>
          <w:lang w:val="en-US"/>
        </w:rPr>
        <w:t>th</w:t>
      </w:r>
      <w:r>
        <w:rPr>
          <w:rFonts w:hint="default"/>
          <w:b w:val="0"/>
          <w:bCs w:val="0"/>
          <w:sz w:val="24"/>
          <w:szCs w:val="24"/>
          <w:lang w:val="en-US"/>
        </w:rPr>
        <w:t xml:space="preserve"> candle (on the m1 chart obviously). If it’s bearish, the next hour will </w:t>
      </w:r>
      <w:r>
        <w:rPr>
          <w:rFonts w:hint="default"/>
          <w:b/>
          <w:bCs/>
          <w:sz w:val="24"/>
          <w:szCs w:val="24"/>
          <w:lang w:val="en-US"/>
        </w:rPr>
        <w:t>LIKELY</w:t>
      </w:r>
      <w:r>
        <w:rPr>
          <w:rFonts w:hint="default"/>
          <w:b w:val="0"/>
          <w:bCs w:val="0"/>
          <w:sz w:val="24"/>
          <w:szCs w:val="24"/>
          <w:lang w:val="en-US"/>
        </w:rPr>
        <w:t xml:space="preserve"> be bullish. If it’s bullish, the next hour will </w:t>
      </w:r>
      <w:r>
        <w:rPr>
          <w:rFonts w:hint="default"/>
          <w:b/>
          <w:bCs/>
          <w:sz w:val="24"/>
          <w:szCs w:val="24"/>
          <w:lang w:val="en-US"/>
        </w:rPr>
        <w:t xml:space="preserve">LIKELY </w:t>
      </w:r>
      <w:r>
        <w:rPr>
          <w:rFonts w:hint="default"/>
          <w:b w:val="0"/>
          <w:bCs w:val="0"/>
          <w:sz w:val="24"/>
          <w:szCs w:val="24"/>
          <w:lang w:val="en-US"/>
        </w:rPr>
        <w:t>be bearish. So always the opposite of the candle’s color. It might also indicate that the next hour will consolidate.</w:t>
      </w:r>
    </w:p>
    <w:p w14:paraId="62FA56C7">
      <w:pPr>
        <w:numPr>
          <w:ilvl w:val="0"/>
          <w:numId w:val="0"/>
        </w:numPr>
        <w:jc w:val="left"/>
        <w:rPr>
          <w:rFonts w:hint="default"/>
          <w:b w:val="0"/>
          <w:bCs w:val="0"/>
          <w:sz w:val="24"/>
          <w:szCs w:val="24"/>
          <w:lang w:val="en-US"/>
        </w:rPr>
      </w:pPr>
    </w:p>
    <w:p w14:paraId="6B31AEFA">
      <w:pPr>
        <w:numPr>
          <w:ilvl w:val="0"/>
          <w:numId w:val="0"/>
        </w:numPr>
        <w:jc w:val="left"/>
        <w:rPr>
          <w:rFonts w:hint="default"/>
          <w:b w:val="0"/>
          <w:bCs w:val="0"/>
          <w:sz w:val="24"/>
          <w:szCs w:val="24"/>
          <w:lang w:val="en-US"/>
        </w:rPr>
      </w:pPr>
      <w:r>
        <w:rPr>
          <w:rFonts w:hint="default"/>
          <w:b w:val="0"/>
          <w:bCs w:val="0"/>
          <w:sz w:val="24"/>
          <w:szCs w:val="24"/>
          <w:lang w:val="en-US"/>
        </w:rPr>
        <w:t xml:space="preserve">NOTE: the last </w:t>
      </w:r>
      <w:bookmarkStart w:id="0" w:name="_GoBack"/>
      <w:bookmarkEnd w:id="0"/>
      <w:r>
        <w:rPr>
          <w:rFonts w:hint="default"/>
          <w:b w:val="0"/>
          <w:bCs w:val="0"/>
          <w:sz w:val="24"/>
          <w:szCs w:val="24"/>
          <w:lang w:val="en-US"/>
        </w:rPr>
        <w:t>15min of every hour being the most important. It is the most manipulated and will be the most important to observe.</w:t>
      </w:r>
    </w:p>
    <w:p w14:paraId="2962B1D5">
      <w:pPr>
        <w:numPr>
          <w:ilvl w:val="0"/>
          <w:numId w:val="0"/>
        </w:numPr>
        <w:jc w:val="left"/>
        <w:rPr>
          <w:rFonts w:hint="default"/>
          <w:b w:val="0"/>
          <w:bCs w:val="0"/>
          <w:sz w:val="24"/>
          <w:szCs w:val="24"/>
          <w:lang w:val="en-US"/>
        </w:rPr>
      </w:pPr>
    </w:p>
    <w:p w14:paraId="36DB41EB">
      <w:pPr>
        <w:numPr>
          <w:ilvl w:val="0"/>
          <w:numId w:val="0"/>
        </w:numPr>
        <w:jc w:val="left"/>
        <w:rPr>
          <w:rFonts w:hint="default"/>
          <w:b/>
          <w:bCs/>
          <w:sz w:val="24"/>
          <w:szCs w:val="24"/>
          <w:lang w:val="en-US"/>
        </w:rPr>
      </w:pPr>
      <w:r>
        <w:rPr>
          <w:rFonts w:hint="default"/>
          <w:b/>
          <w:bCs/>
          <w:sz w:val="24"/>
          <w:szCs w:val="24"/>
          <w:lang w:val="en-US"/>
        </w:rPr>
        <w:t>Lesson 6: 48</w:t>
      </w:r>
      <w:r>
        <w:rPr>
          <w:rFonts w:hint="default"/>
          <w:b/>
          <w:bCs/>
          <w:sz w:val="24"/>
          <w:szCs w:val="24"/>
          <w:vertAlign w:val="superscript"/>
          <w:lang w:val="en-US"/>
        </w:rPr>
        <w:t>th</w:t>
      </w:r>
      <w:r>
        <w:rPr>
          <w:rFonts w:hint="default"/>
          <w:b/>
          <w:bCs/>
          <w:sz w:val="24"/>
          <w:szCs w:val="24"/>
          <w:lang w:val="en-US"/>
        </w:rPr>
        <w:t xml:space="preserve"> Candle</w:t>
      </w:r>
    </w:p>
    <w:p w14:paraId="25DB2744">
      <w:pPr>
        <w:numPr>
          <w:ilvl w:val="0"/>
          <w:numId w:val="0"/>
        </w:numPr>
        <w:jc w:val="left"/>
        <w:rPr>
          <w:rFonts w:hint="default"/>
          <w:b w:val="0"/>
          <w:bCs w:val="0"/>
          <w:sz w:val="24"/>
          <w:szCs w:val="24"/>
          <w:lang w:val="en-US"/>
        </w:rPr>
      </w:pPr>
    </w:p>
    <w:p w14:paraId="302E7E26">
      <w:pPr>
        <w:numPr>
          <w:ilvl w:val="0"/>
          <w:numId w:val="0"/>
        </w:numPr>
        <w:jc w:val="left"/>
        <w:rPr>
          <w:rFonts w:hint="default"/>
          <w:b w:val="0"/>
          <w:bCs w:val="0"/>
          <w:sz w:val="24"/>
          <w:szCs w:val="24"/>
          <w:vertAlign w:val="baseline"/>
          <w:lang w:val="en-US"/>
        </w:rPr>
      </w:pPr>
      <w:r>
        <w:rPr>
          <w:rFonts w:hint="default"/>
          <w:b w:val="0"/>
          <w:bCs w:val="0"/>
          <w:sz w:val="24"/>
          <w:szCs w:val="24"/>
          <w:lang w:val="en-US"/>
        </w:rPr>
        <w:t>56</w:t>
      </w:r>
      <w:r>
        <w:rPr>
          <w:rFonts w:hint="default"/>
          <w:b w:val="0"/>
          <w:bCs w:val="0"/>
          <w:sz w:val="24"/>
          <w:szCs w:val="24"/>
          <w:vertAlign w:val="superscript"/>
          <w:lang w:val="en-US"/>
        </w:rPr>
        <w:t xml:space="preserve">th </w:t>
      </w:r>
      <w:r>
        <w:rPr>
          <w:rFonts w:hint="default"/>
          <w:b w:val="0"/>
          <w:bCs w:val="0"/>
          <w:sz w:val="24"/>
          <w:szCs w:val="24"/>
          <w:vertAlign w:val="baseline"/>
          <w:lang w:val="en-US"/>
        </w:rPr>
        <w:t>candle is already given. The next will be the 48</w:t>
      </w:r>
      <w:r>
        <w:rPr>
          <w:rFonts w:hint="default"/>
          <w:b w:val="0"/>
          <w:bCs w:val="0"/>
          <w:sz w:val="24"/>
          <w:szCs w:val="24"/>
          <w:vertAlign w:val="superscript"/>
          <w:lang w:val="en-US"/>
        </w:rPr>
        <w:t>th</w:t>
      </w:r>
      <w:r>
        <w:rPr>
          <w:rFonts w:hint="default"/>
          <w:b w:val="0"/>
          <w:bCs w:val="0"/>
          <w:sz w:val="24"/>
          <w:szCs w:val="24"/>
          <w:vertAlign w:val="baseline"/>
          <w:lang w:val="en-US"/>
        </w:rPr>
        <w:t xml:space="preserve"> candle. The 48</w:t>
      </w:r>
      <w:r>
        <w:rPr>
          <w:rFonts w:hint="default"/>
          <w:b w:val="0"/>
          <w:bCs w:val="0"/>
          <w:sz w:val="24"/>
          <w:szCs w:val="24"/>
          <w:vertAlign w:val="superscript"/>
          <w:lang w:val="en-US"/>
        </w:rPr>
        <w:t>th</w:t>
      </w:r>
      <w:r>
        <w:rPr>
          <w:rFonts w:hint="default"/>
          <w:b w:val="0"/>
          <w:bCs w:val="0"/>
          <w:sz w:val="24"/>
          <w:szCs w:val="24"/>
          <w:vertAlign w:val="baseline"/>
          <w:lang w:val="en-US"/>
        </w:rPr>
        <w:t xml:space="preserve"> candle has the same role; just like the 56</w:t>
      </w:r>
      <w:r>
        <w:rPr>
          <w:rFonts w:hint="default"/>
          <w:b w:val="0"/>
          <w:bCs w:val="0"/>
          <w:sz w:val="24"/>
          <w:szCs w:val="24"/>
          <w:vertAlign w:val="superscript"/>
          <w:lang w:val="en-US"/>
        </w:rPr>
        <w:t>th</w:t>
      </w:r>
      <w:r>
        <w:rPr>
          <w:rFonts w:hint="default"/>
          <w:b w:val="0"/>
          <w:bCs w:val="0"/>
          <w:sz w:val="24"/>
          <w:szCs w:val="24"/>
          <w:vertAlign w:val="baseline"/>
          <w:lang w:val="en-US"/>
        </w:rPr>
        <w:t xml:space="preserve"> candle, if it is bullish, the next hour is </w:t>
      </w:r>
      <w:r>
        <w:rPr>
          <w:rFonts w:hint="default"/>
          <w:b/>
          <w:bCs/>
          <w:sz w:val="24"/>
          <w:szCs w:val="24"/>
          <w:vertAlign w:val="baseline"/>
          <w:lang w:val="en-US"/>
        </w:rPr>
        <w:t>LIKELY</w:t>
      </w:r>
      <w:r>
        <w:rPr>
          <w:rFonts w:hint="default"/>
          <w:b w:val="0"/>
          <w:bCs w:val="0"/>
          <w:sz w:val="24"/>
          <w:szCs w:val="24"/>
          <w:vertAlign w:val="baseline"/>
          <w:lang w:val="en-US"/>
        </w:rPr>
        <w:t xml:space="preserve"> to be bearish (vice versa for it being bearish and the next being bullish). If you do self study, you’ll realize it is not 100% consistent. To increase the odds of you being correct, if both 48</w:t>
      </w:r>
      <w:r>
        <w:rPr>
          <w:rFonts w:hint="default"/>
          <w:b w:val="0"/>
          <w:bCs w:val="0"/>
          <w:sz w:val="24"/>
          <w:szCs w:val="24"/>
          <w:vertAlign w:val="superscript"/>
          <w:lang w:val="en-US"/>
        </w:rPr>
        <w:t>th</w:t>
      </w:r>
      <w:r>
        <w:rPr>
          <w:rFonts w:hint="default"/>
          <w:b w:val="0"/>
          <w:bCs w:val="0"/>
          <w:sz w:val="24"/>
          <w:szCs w:val="24"/>
          <w:vertAlign w:val="baseline"/>
          <w:lang w:val="en-US"/>
        </w:rPr>
        <w:t xml:space="preserve"> AND the 56</w:t>
      </w:r>
      <w:r>
        <w:rPr>
          <w:rFonts w:hint="default"/>
          <w:b w:val="0"/>
          <w:bCs w:val="0"/>
          <w:sz w:val="24"/>
          <w:szCs w:val="24"/>
          <w:vertAlign w:val="superscript"/>
          <w:lang w:val="en-US"/>
        </w:rPr>
        <w:t>th</w:t>
      </w:r>
      <w:r>
        <w:rPr>
          <w:rFonts w:hint="default"/>
          <w:b w:val="0"/>
          <w:bCs w:val="0"/>
          <w:sz w:val="24"/>
          <w:szCs w:val="24"/>
          <w:vertAlign w:val="baseline"/>
          <w:lang w:val="en-US"/>
        </w:rPr>
        <w:t xml:space="preserve"> candle are bullish, the next hour is more </w:t>
      </w:r>
      <w:r>
        <w:rPr>
          <w:rFonts w:hint="default"/>
          <w:b/>
          <w:bCs/>
          <w:sz w:val="24"/>
          <w:szCs w:val="24"/>
          <w:vertAlign w:val="baseline"/>
          <w:lang w:val="en-US"/>
        </w:rPr>
        <w:t>LIKELY</w:t>
      </w:r>
      <w:r>
        <w:rPr>
          <w:rFonts w:hint="default"/>
          <w:b w:val="0"/>
          <w:bCs w:val="0"/>
          <w:sz w:val="24"/>
          <w:szCs w:val="24"/>
          <w:vertAlign w:val="baseline"/>
          <w:lang w:val="en-US"/>
        </w:rPr>
        <w:t xml:space="preserve"> to be bearish.</w:t>
      </w:r>
    </w:p>
    <w:p w14:paraId="738F1C93">
      <w:pPr>
        <w:numPr>
          <w:ilvl w:val="0"/>
          <w:numId w:val="0"/>
        </w:numPr>
        <w:jc w:val="left"/>
        <w:rPr>
          <w:rFonts w:hint="default"/>
          <w:b w:val="0"/>
          <w:bCs w:val="0"/>
          <w:sz w:val="24"/>
          <w:szCs w:val="24"/>
          <w:vertAlign w:val="baseline"/>
          <w:lang w:val="en-US"/>
        </w:rPr>
      </w:pPr>
    </w:p>
    <w:p w14:paraId="6E9ACFE2">
      <w:pPr>
        <w:numPr>
          <w:ilvl w:val="0"/>
          <w:numId w:val="0"/>
        </w:numPr>
        <w:jc w:val="left"/>
        <w:rPr>
          <w:rFonts w:hint="default"/>
          <w:b/>
          <w:bCs/>
          <w:sz w:val="24"/>
          <w:szCs w:val="24"/>
          <w:vertAlign w:val="baseline"/>
          <w:lang w:val="en-US"/>
        </w:rPr>
      </w:pPr>
      <w:r>
        <w:rPr>
          <w:rFonts w:hint="default"/>
          <w:b/>
          <w:bCs/>
          <w:sz w:val="24"/>
          <w:szCs w:val="24"/>
          <w:vertAlign w:val="baseline"/>
          <w:lang w:val="en-US"/>
        </w:rPr>
        <w:t>Lesson 7: Cycles</w:t>
      </w:r>
    </w:p>
    <w:p w14:paraId="53E97D36">
      <w:pPr>
        <w:numPr>
          <w:ilvl w:val="0"/>
          <w:numId w:val="0"/>
        </w:numPr>
        <w:jc w:val="left"/>
        <w:rPr>
          <w:rFonts w:hint="default"/>
          <w:b/>
          <w:bCs/>
          <w:sz w:val="24"/>
          <w:szCs w:val="24"/>
          <w:vertAlign w:val="baseline"/>
          <w:lang w:val="en-US"/>
        </w:rPr>
      </w:pPr>
    </w:p>
    <w:p w14:paraId="150B5762">
      <w:pPr>
        <w:numPr>
          <w:ilvl w:val="0"/>
          <w:numId w:val="0"/>
        </w:numPr>
        <w:jc w:val="left"/>
        <w:rPr>
          <w:rFonts w:hint="default"/>
          <w:b w:val="0"/>
          <w:bCs w:val="0"/>
          <w:sz w:val="24"/>
          <w:szCs w:val="24"/>
          <w:vertAlign w:val="baseline"/>
          <w:lang w:val="en-US"/>
        </w:rPr>
      </w:pPr>
      <w:r>
        <w:rPr>
          <w:rFonts w:hint="default"/>
          <w:b w:val="0"/>
          <w:bCs w:val="0"/>
          <w:sz w:val="24"/>
          <w:szCs w:val="24"/>
          <w:vertAlign w:val="baseline"/>
          <w:lang w:val="en-US"/>
        </w:rPr>
        <w:t xml:space="preserve">Market cycles are recurring phases of bulls and bears that financial markets go through over time. These cycles are solely driven by time; WD Gann was the first to publicly use time and cycles in his trading. However, his methods are outdated as they were designed to swing trade stocks before quants took over and also needed technical analysis which is a huge handicap. </w:t>
      </w:r>
    </w:p>
    <w:p w14:paraId="4D4A8957">
      <w:pPr>
        <w:numPr>
          <w:ilvl w:val="0"/>
          <w:numId w:val="0"/>
        </w:numPr>
        <w:jc w:val="left"/>
        <w:rPr>
          <w:rFonts w:hint="default"/>
          <w:b w:val="0"/>
          <w:bCs w:val="0"/>
          <w:sz w:val="24"/>
          <w:szCs w:val="24"/>
          <w:vertAlign w:val="baseline"/>
          <w:lang w:val="en-US"/>
        </w:rPr>
      </w:pPr>
    </w:p>
    <w:p w14:paraId="6B86CB61">
      <w:pPr>
        <w:numPr>
          <w:ilvl w:val="0"/>
          <w:numId w:val="0"/>
        </w:numPr>
        <w:jc w:val="left"/>
        <w:rPr>
          <w:rFonts w:hint="default"/>
          <w:b w:val="0"/>
          <w:bCs w:val="0"/>
          <w:sz w:val="24"/>
          <w:szCs w:val="24"/>
          <w:vertAlign w:val="baseline"/>
          <w:lang w:val="en-US"/>
        </w:rPr>
      </w:pPr>
      <w:r>
        <w:rPr>
          <w:rFonts w:hint="default"/>
          <w:b w:val="0"/>
          <w:bCs w:val="0"/>
          <w:sz w:val="24"/>
          <w:szCs w:val="24"/>
          <w:vertAlign w:val="baseline"/>
          <w:lang w:val="en-US"/>
        </w:rPr>
        <w:t>I do pay attention to time cycles more precisely, the 4 minute time cycle. If you put the pieces together, this is the logic behind the creation of the 48 and 56 minute candles. You can do self study on every 4</w:t>
      </w:r>
      <w:r>
        <w:rPr>
          <w:rFonts w:hint="default"/>
          <w:b w:val="0"/>
          <w:bCs w:val="0"/>
          <w:sz w:val="24"/>
          <w:szCs w:val="24"/>
          <w:vertAlign w:val="superscript"/>
          <w:lang w:val="en-US"/>
        </w:rPr>
        <w:t>th</w:t>
      </w:r>
      <w:r>
        <w:rPr>
          <w:rFonts w:hint="default"/>
          <w:b w:val="0"/>
          <w:bCs w:val="0"/>
          <w:sz w:val="24"/>
          <w:szCs w:val="24"/>
          <w:vertAlign w:val="baseline"/>
          <w:lang w:val="en-US"/>
        </w:rPr>
        <w:t xml:space="preserve"> candle (meaning 15 candles every hour). Once you understand even just 50-60% of time projections, you can tell if any 4</w:t>
      </w:r>
      <w:r>
        <w:rPr>
          <w:rFonts w:hint="default"/>
          <w:b w:val="0"/>
          <w:bCs w:val="0"/>
          <w:sz w:val="24"/>
          <w:szCs w:val="24"/>
          <w:vertAlign w:val="superscript"/>
          <w:lang w:val="en-US"/>
        </w:rPr>
        <w:t>th</w:t>
      </w:r>
      <w:r>
        <w:rPr>
          <w:rFonts w:hint="default"/>
          <w:b w:val="0"/>
          <w:bCs w:val="0"/>
          <w:sz w:val="24"/>
          <w:szCs w:val="24"/>
          <w:vertAlign w:val="baseline"/>
          <w:lang w:val="en-US"/>
        </w:rPr>
        <w:t xml:space="preserve"> candle will be bullish or bearish ahead of time.</w:t>
      </w:r>
    </w:p>
    <w:p w14:paraId="2C1A09E9">
      <w:pPr>
        <w:numPr>
          <w:ilvl w:val="0"/>
          <w:numId w:val="0"/>
        </w:numPr>
        <w:jc w:val="left"/>
        <w:rPr>
          <w:rFonts w:hint="default"/>
          <w:b w:val="0"/>
          <w:bCs w:val="0"/>
          <w:sz w:val="24"/>
          <w:szCs w:val="24"/>
          <w:vertAlign w:val="baseline"/>
          <w:lang w:val="en-US"/>
        </w:rPr>
      </w:pPr>
    </w:p>
    <w:p w14:paraId="5127ED4E">
      <w:pPr>
        <w:numPr>
          <w:ilvl w:val="0"/>
          <w:numId w:val="0"/>
        </w:numPr>
        <w:jc w:val="left"/>
        <w:rPr>
          <w:rFonts w:hint="default"/>
          <w:b w:val="0"/>
          <w:bCs w:val="0"/>
          <w:sz w:val="24"/>
          <w:szCs w:val="24"/>
          <w:lang w:val="en-US"/>
        </w:rPr>
      </w:pPr>
      <w:r>
        <w:rPr>
          <w:rFonts w:hint="default"/>
          <w:b w:val="0"/>
          <w:bCs w:val="0"/>
          <w:sz w:val="24"/>
          <w:szCs w:val="24"/>
          <w:vertAlign w:val="baseline"/>
          <w:lang w:val="en-US"/>
        </w:rPr>
        <w:t xml:space="preserve">NOTE: if you’re an older follower of mine on instagram, I mentioned in the past that can foresee the next 5 moves on any given pair with utmost confidence. The 4min cycle is the key to doing that. </w:t>
      </w:r>
      <w:r>
        <w:rPr>
          <w:rFonts w:hint="default"/>
          <w:b w:val="0"/>
          <w:bCs w:val="0"/>
          <w:sz w:val="24"/>
          <w:szCs w:val="24"/>
          <w:lang w:val="en-US"/>
        </w:rPr>
        <w:t xml:space="preserve"> </w:t>
      </w:r>
    </w:p>
    <w:p w14:paraId="25AEFD95">
      <w:pPr>
        <w:numPr>
          <w:ilvl w:val="0"/>
          <w:numId w:val="0"/>
        </w:numPr>
        <w:jc w:val="left"/>
        <w:rPr>
          <w:rFonts w:hint="default"/>
          <w:b w:val="0"/>
          <w:bCs w:val="0"/>
          <w:sz w:val="24"/>
          <w:szCs w:val="24"/>
          <w:lang w:val="en-US"/>
        </w:rPr>
      </w:pPr>
    </w:p>
    <w:p w14:paraId="290695D5">
      <w:pPr>
        <w:jc w:val="left"/>
        <w:rPr>
          <w:rFonts w:hint="default"/>
          <w:b/>
          <w:bCs/>
          <w:sz w:val="24"/>
          <w:szCs w:val="24"/>
          <w:vertAlign w:val="baseline"/>
          <w:lang w:val="en-US"/>
        </w:rPr>
      </w:pPr>
      <w:r>
        <w:rPr>
          <w:rFonts w:hint="default"/>
          <w:b/>
          <w:bCs/>
          <w:sz w:val="24"/>
          <w:szCs w:val="24"/>
          <w:vertAlign w:val="baseline"/>
          <w:lang w:val="en-US"/>
        </w:rPr>
        <w:t>Lesson 8: Consecutive Timestamps</w:t>
      </w:r>
    </w:p>
    <w:p w14:paraId="2AADBC45">
      <w:pPr>
        <w:jc w:val="left"/>
        <w:rPr>
          <w:rFonts w:hint="default"/>
          <w:b/>
          <w:bCs/>
          <w:sz w:val="24"/>
          <w:szCs w:val="24"/>
          <w:vertAlign w:val="baseline"/>
          <w:lang w:val="en-US"/>
        </w:rPr>
      </w:pPr>
    </w:p>
    <w:p w14:paraId="1D1BEEC7">
      <w:pPr>
        <w:jc w:val="left"/>
        <w:rPr>
          <w:rFonts w:hint="default"/>
          <w:b w:val="0"/>
          <w:bCs w:val="0"/>
          <w:sz w:val="24"/>
          <w:szCs w:val="24"/>
          <w:vertAlign w:val="baseline"/>
          <w:lang w:val="en-US"/>
        </w:rPr>
      </w:pPr>
      <w:r>
        <w:rPr>
          <w:rFonts w:hint="default"/>
          <w:b w:val="0"/>
          <w:bCs w:val="0"/>
          <w:sz w:val="24"/>
          <w:szCs w:val="24"/>
          <w:vertAlign w:val="baseline"/>
          <w:lang w:val="en-US"/>
        </w:rPr>
        <w:t>If you refer back to the second image I send in this channel, you can surely see that I marked out certain areas in price where price did either a reversal or a continuation. This is a concept I talked about on instagram and in the old public telegram a long time ago.</w:t>
      </w:r>
    </w:p>
    <w:p w14:paraId="2BE476DA">
      <w:pPr>
        <w:jc w:val="left"/>
        <w:rPr>
          <w:rFonts w:hint="default"/>
          <w:b w:val="0"/>
          <w:bCs w:val="0"/>
          <w:sz w:val="24"/>
          <w:szCs w:val="24"/>
          <w:vertAlign w:val="baseline"/>
          <w:lang w:val="en-US"/>
        </w:rPr>
      </w:pPr>
    </w:p>
    <w:p w14:paraId="6CA00B0B">
      <w:pPr>
        <w:jc w:val="left"/>
        <w:rPr>
          <w:rFonts w:hint="default"/>
          <w:b w:val="0"/>
          <w:bCs w:val="0"/>
          <w:sz w:val="24"/>
          <w:szCs w:val="24"/>
          <w:vertAlign w:val="baseline"/>
          <w:lang w:val="en-US"/>
        </w:rPr>
      </w:pPr>
      <w:r>
        <w:rPr>
          <w:rFonts w:hint="default"/>
          <w:b w:val="0"/>
          <w:bCs w:val="0"/>
          <w:sz w:val="24"/>
          <w:szCs w:val="24"/>
          <w:vertAlign w:val="baseline"/>
          <w:lang w:val="en-US"/>
        </w:rPr>
        <w:t>These “timestamps” are either negative (bearish), or positive (bullish). Obviously I’m not here to give out how they work exactly. However the way I see true reversals is by observing the positive and negative timestamps, If there’s one positive timestamp followed by a negative one, I know that there will be and “internal” reversal.</w:t>
      </w:r>
    </w:p>
    <w:p w14:paraId="2B1C0443">
      <w:pPr>
        <w:jc w:val="left"/>
        <w:rPr>
          <w:rFonts w:hint="default"/>
          <w:b w:val="0"/>
          <w:bCs w:val="0"/>
          <w:sz w:val="24"/>
          <w:szCs w:val="24"/>
          <w:vertAlign w:val="baseline"/>
          <w:lang w:val="en-US"/>
        </w:rPr>
      </w:pPr>
    </w:p>
    <w:p w14:paraId="70F845AF">
      <w:pPr>
        <w:jc w:val="left"/>
        <w:rPr>
          <w:rFonts w:hint="default"/>
          <w:b w:val="0"/>
          <w:bCs w:val="0"/>
          <w:sz w:val="24"/>
          <w:szCs w:val="24"/>
          <w:vertAlign w:val="baseline"/>
          <w:lang w:val="en-US"/>
        </w:rPr>
      </w:pPr>
      <w:r>
        <w:rPr>
          <w:rFonts w:hint="default"/>
          <w:b w:val="0"/>
          <w:bCs w:val="0"/>
          <w:sz w:val="24"/>
          <w:szCs w:val="24"/>
          <w:vertAlign w:val="baseline"/>
          <w:lang w:val="en-US"/>
        </w:rPr>
        <w:t xml:space="preserve">If, however, 1 positive timestamp is followed by 2 negative timestamps, it’s a true reversal and can hold for the rest of the day. This is when I catch the daily highs and lows. This can go up to 3 if, like in the trade I just shared, 3 consecutive timestamps happen in a row, I know it’s going to hold for a swing. </w:t>
      </w:r>
    </w:p>
    <w:p w14:paraId="0003D7E2">
      <w:pPr>
        <w:jc w:val="left"/>
        <w:rPr>
          <w:rFonts w:hint="default"/>
          <w:b w:val="0"/>
          <w:bCs w:val="0"/>
          <w:sz w:val="24"/>
          <w:szCs w:val="24"/>
          <w:vertAlign w:val="baseline"/>
          <w:lang w:val="en-US"/>
        </w:rPr>
      </w:pPr>
    </w:p>
    <w:p w14:paraId="42CD838C">
      <w:pPr>
        <w:jc w:val="left"/>
        <w:rPr>
          <w:rFonts w:hint="default"/>
          <w:b w:val="0"/>
          <w:bCs w:val="0"/>
          <w:sz w:val="24"/>
          <w:szCs w:val="24"/>
          <w:vertAlign w:val="baseline"/>
          <w:lang w:val="en-US"/>
        </w:rPr>
      </w:pPr>
      <w:r>
        <w:rPr>
          <w:rFonts w:hint="default"/>
          <w:b w:val="0"/>
          <w:bCs w:val="0"/>
          <w:sz w:val="24"/>
          <w:szCs w:val="24"/>
          <w:vertAlign w:val="baseline"/>
          <w:lang w:val="en-US"/>
        </w:rPr>
        <w:t xml:space="preserve">How do I know when to exit my sells? When 3 consecutive bullish timestamps occur. Then, and only then, will I close my sells. This is why I never use a fixed TP. Price doesn’t have a set liquidation point, and more often than not you’ll miss a good chunk of the move if you cut it early with a TP; especially when it has swing potential. </w:t>
      </w:r>
    </w:p>
    <w:p w14:paraId="3C56C628">
      <w:pPr>
        <w:jc w:val="left"/>
        <w:rPr>
          <w:rFonts w:hint="default"/>
          <w:b/>
          <w:bCs/>
          <w:sz w:val="20"/>
          <w:szCs w:val="20"/>
          <w:vertAlign w:val="baseline"/>
          <w:lang w:val="en-US"/>
        </w:rPr>
      </w:pPr>
    </w:p>
    <w:p w14:paraId="11D716AC">
      <w:pPr>
        <w:jc w:val="left"/>
        <w:rPr>
          <w:rFonts w:hint="default"/>
          <w:b w:val="0"/>
          <w:bCs w:val="0"/>
          <w:sz w:val="20"/>
          <w:szCs w:val="20"/>
          <w:vertAlign w:val="baseline"/>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9371A"/>
    <w:multiLevelType w:val="singleLevel"/>
    <w:tmpl w:val="83E9371A"/>
    <w:lvl w:ilvl="0" w:tentative="0">
      <w:start w:val="1"/>
      <w:numFmt w:val="decimal"/>
      <w:suff w:val="space"/>
      <w:lvlText w:val="%1."/>
      <w:lvlJc w:val="left"/>
    </w:lvl>
  </w:abstractNum>
  <w:abstractNum w:abstractNumId="1">
    <w:nsid w:val="8A3B18D0"/>
    <w:multiLevelType w:val="singleLevel"/>
    <w:tmpl w:val="8A3B18D0"/>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5E484C"/>
    <w:rsid w:val="1D5E484C"/>
    <w:rsid w:val="371633D8"/>
    <w:rsid w:val="5CF917FE"/>
    <w:rsid w:val="5D595A22"/>
    <w:rsid w:val="609F6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1232</Words>
  <Characters>5810</Characters>
  <Lines>0</Lines>
  <Paragraphs>0</Paragraphs>
  <TotalTime>244</TotalTime>
  <ScaleCrop>false</ScaleCrop>
  <LinksUpToDate>false</LinksUpToDate>
  <CharactersWithSpaces>7012</CharactersWithSpaces>
  <Application>WPS Office_12.1.0.25180_F1E327BC-269C-435d-A152-05C5408002CA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2025-05-09T04:37:00Z</dcterms:created>
  <dc:creator>Noel Val</dc:creator>
  <cp:lastModifiedBy>Noel Val Pulmones</cp:lastModifiedBy>
  <dcterms:modified xsi:type="dcterms:W3CDTF">2026-05-21T16:06:19Z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1033-12.1.0.25180</vt:lpwstr>
  </property>
  <property fmtid="{D5CDD505-2E9C-101B-9397-08002B2CF9AE}" pid="3" name="ICV">
    <vt:lpwstr>D3CB33D203E64B13BA6EC54F62494209_11</vt:lpwstr>
  </property>
  <property fmtid="{D5CDD505-2E9C-101B-9397-08002B2CF9AE}" pid="4" name="KSOTemplateDocerSaveRecord">
    <vt:lpwstr>eyJoZGlkIjoiZTM2YWVjNGRmYmE2NGY0ZjdkNDc3MTJjODE3YWVhOWYiLCJ1c2VySWQiOiI4ODEzODcwOTA4NDk5In0=</vt:lpwstr>
  </property>
</Properties>
</file>