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125B71">
      <w:pPr>
        <w:jc w:val="center"/>
        <w:rPr>
          <w:rFonts w:hint="default"/>
          <w:b/>
          <w:bCs/>
          <w:sz w:val="40"/>
          <w:szCs w:val="40"/>
          <w:u w:val="single"/>
          <w:lang w:val="en-CA"/>
        </w:rPr>
      </w:pPr>
      <w:r>
        <w:rPr>
          <w:rFonts w:hint="default"/>
          <w:b/>
          <w:bCs/>
          <w:sz w:val="40"/>
          <w:szCs w:val="40"/>
          <w:u w:val="single"/>
          <w:lang w:val="en-CA"/>
        </w:rPr>
        <w:t>.40/60 zigzag trendline break EA.</w:t>
      </w:r>
    </w:p>
    <w:p w14:paraId="03004B9E">
      <w:pPr>
        <w:jc w:val="center"/>
        <w:rPr>
          <w:rFonts w:hint="default"/>
          <w:b/>
          <w:bCs/>
          <w:sz w:val="40"/>
          <w:szCs w:val="40"/>
          <w:u w:val="single"/>
          <w:lang w:val="en-CA"/>
        </w:rPr>
      </w:pPr>
    </w:p>
    <w:p w14:paraId="2DC5ECC5">
      <w:pPr>
        <w:jc w:val="left"/>
        <w:rPr>
          <w:rFonts w:hint="default"/>
          <w:b w:val="0"/>
          <w:bCs w:val="0"/>
          <w:sz w:val="28"/>
          <w:szCs w:val="28"/>
          <w:u w:val="none"/>
          <w:lang w:val="en-CA"/>
        </w:rPr>
      </w:pPr>
      <w:r>
        <w:rPr>
          <w:rFonts w:hint="default"/>
          <w:b w:val="0"/>
          <w:bCs w:val="0"/>
          <w:sz w:val="28"/>
          <w:szCs w:val="28"/>
          <w:u w:val="none"/>
          <w:lang w:val="en-CA"/>
        </w:rPr>
        <w:t>This document will outline my thoughts on how the EA should be set-up.</w:t>
      </w:r>
    </w:p>
    <w:p w14:paraId="20FEF834">
      <w:pPr>
        <w:jc w:val="left"/>
        <w:rPr>
          <w:rFonts w:hint="default"/>
          <w:b w:val="0"/>
          <w:bCs w:val="0"/>
          <w:sz w:val="28"/>
          <w:szCs w:val="28"/>
          <w:u w:val="none"/>
          <w:lang w:val="en-CA"/>
        </w:rPr>
      </w:pPr>
    </w:p>
    <w:p w14:paraId="14F30F33">
      <w:pPr>
        <w:jc w:val="left"/>
        <w:rPr>
          <w:rFonts w:hint="default"/>
          <w:b w:val="0"/>
          <w:bCs w:val="0"/>
          <w:sz w:val="28"/>
          <w:szCs w:val="28"/>
          <w:u w:val="none"/>
          <w:lang w:val="en-CA"/>
        </w:rPr>
      </w:pPr>
      <w:r>
        <w:rPr>
          <w:rFonts w:hint="default"/>
          <w:b w:val="0"/>
          <w:bCs w:val="0"/>
          <w:sz w:val="28"/>
          <w:szCs w:val="28"/>
          <w:u w:val="none"/>
          <w:lang w:val="en-CA"/>
        </w:rPr>
        <w:t>The indicators needed are ZigZag (can use Jamesagnew indi).</w:t>
      </w:r>
    </w:p>
    <w:p w14:paraId="751C9905">
      <w:pPr>
        <w:jc w:val="left"/>
        <w:rPr>
          <w:rFonts w:hint="default"/>
          <w:b w:val="0"/>
          <w:bCs w:val="0"/>
          <w:sz w:val="28"/>
          <w:szCs w:val="28"/>
          <w:u w:val="none"/>
          <w:lang w:val="en-CA"/>
        </w:rPr>
      </w:pPr>
    </w:p>
    <w:p w14:paraId="455C2DB1">
      <w:pPr>
        <w:jc w:val="left"/>
        <w:rPr>
          <w:rFonts w:hint="default"/>
          <w:b w:val="0"/>
          <w:bCs w:val="0"/>
          <w:sz w:val="28"/>
          <w:szCs w:val="28"/>
          <w:u w:val="none"/>
          <w:lang w:val="en-CA"/>
        </w:rPr>
      </w:pPr>
      <w:r>
        <w:rPr>
          <w:rFonts w:hint="default"/>
          <w:b w:val="0"/>
          <w:bCs w:val="0"/>
          <w:sz w:val="28"/>
          <w:szCs w:val="28"/>
          <w:u w:val="none"/>
          <w:lang w:val="en-CA"/>
        </w:rPr>
        <w:t xml:space="preserve">Step one---Identify a zigzag defined trend of </w:t>
      </w:r>
      <w:r>
        <w:rPr>
          <w:rFonts w:hint="default"/>
          <w:b/>
          <w:bCs/>
          <w:sz w:val="28"/>
          <w:szCs w:val="28"/>
          <w:u w:val="none"/>
          <w:lang w:val="en-CA"/>
        </w:rPr>
        <w:t>“X”</w:t>
      </w:r>
      <w:r>
        <w:rPr>
          <w:rFonts w:hint="default"/>
          <w:b w:val="0"/>
          <w:bCs w:val="0"/>
          <w:sz w:val="28"/>
          <w:szCs w:val="28"/>
          <w:u w:val="none"/>
          <w:lang w:val="en-CA"/>
        </w:rPr>
        <w:t xml:space="preserve"> pips (user input).</w:t>
      </w:r>
    </w:p>
    <w:p w14:paraId="4687171E">
      <w:pPr>
        <w:jc w:val="left"/>
        <w:rPr>
          <w:rFonts w:hint="default"/>
          <w:b w:val="0"/>
          <w:bCs w:val="0"/>
          <w:sz w:val="28"/>
          <w:szCs w:val="28"/>
          <w:u w:val="none"/>
          <w:lang w:val="en-CA"/>
        </w:rPr>
      </w:pPr>
    </w:p>
    <w:p w14:paraId="33D8BE2A">
      <w:pPr>
        <w:ind w:left="1820" w:hanging="1820" w:hangingChars="650"/>
        <w:jc w:val="left"/>
        <w:rPr>
          <w:rFonts w:hint="default"/>
          <w:b w:val="0"/>
          <w:bCs w:val="0"/>
          <w:sz w:val="28"/>
          <w:szCs w:val="28"/>
          <w:u w:val="none"/>
          <w:lang w:val="en-CA"/>
        </w:rPr>
      </w:pPr>
      <w:r>
        <w:rPr>
          <w:rFonts w:hint="default"/>
          <w:b w:val="0"/>
          <w:bCs w:val="0"/>
          <w:sz w:val="28"/>
          <w:szCs w:val="28"/>
          <w:u w:val="none"/>
          <w:lang w:val="en-CA"/>
        </w:rPr>
        <w:t xml:space="preserve">Step two---Draw a horizontal line </w:t>
      </w:r>
      <w:r>
        <w:rPr>
          <w:rFonts w:hint="default"/>
          <w:b/>
          <w:bCs/>
          <w:sz w:val="28"/>
          <w:szCs w:val="28"/>
          <w:u w:val="none"/>
          <w:lang w:val="en-CA"/>
        </w:rPr>
        <w:t>10 candles</w:t>
      </w:r>
      <w:r>
        <w:rPr>
          <w:rFonts w:hint="default"/>
          <w:b w:val="0"/>
          <w:bCs w:val="0"/>
          <w:sz w:val="28"/>
          <w:szCs w:val="28"/>
          <w:u w:val="none"/>
          <w:lang w:val="en-CA"/>
        </w:rPr>
        <w:t xml:space="preserve"> out from either the </w:t>
      </w:r>
      <w:r>
        <w:rPr>
          <w:rFonts w:hint="default"/>
          <w:b/>
          <w:bCs/>
          <w:sz w:val="28"/>
          <w:szCs w:val="28"/>
          <w:u w:val="none"/>
          <w:lang w:val="en-CA"/>
        </w:rPr>
        <w:t>highest open</w:t>
      </w:r>
      <w:r>
        <w:rPr>
          <w:rFonts w:hint="default"/>
          <w:b w:val="0"/>
          <w:bCs w:val="0"/>
          <w:sz w:val="28"/>
          <w:szCs w:val="28"/>
          <w:u w:val="none"/>
          <w:lang w:val="en-CA"/>
        </w:rPr>
        <w:t xml:space="preserve"> (if a bearish candle)  or the </w:t>
      </w:r>
      <w:r>
        <w:rPr>
          <w:rFonts w:hint="default"/>
          <w:b/>
          <w:bCs/>
          <w:sz w:val="28"/>
          <w:szCs w:val="28"/>
          <w:u w:val="none"/>
          <w:lang w:val="en-CA"/>
        </w:rPr>
        <w:t>highest close</w:t>
      </w:r>
      <w:r>
        <w:rPr>
          <w:rFonts w:hint="default"/>
          <w:b w:val="0"/>
          <w:bCs w:val="0"/>
          <w:sz w:val="28"/>
          <w:szCs w:val="28"/>
          <w:u w:val="none"/>
          <w:lang w:val="en-CA"/>
        </w:rPr>
        <w:t xml:space="preserve"> (if a bullish candle) or from the </w:t>
      </w:r>
      <w:r>
        <w:rPr>
          <w:rFonts w:hint="default"/>
          <w:b/>
          <w:bCs/>
          <w:sz w:val="28"/>
          <w:szCs w:val="28"/>
          <w:u w:val="none"/>
          <w:lang w:val="en-CA"/>
        </w:rPr>
        <w:t>lowest close</w:t>
      </w:r>
      <w:r>
        <w:rPr>
          <w:rFonts w:hint="default"/>
          <w:b w:val="0"/>
          <w:bCs w:val="0"/>
          <w:sz w:val="28"/>
          <w:szCs w:val="28"/>
          <w:u w:val="none"/>
          <w:lang w:val="en-CA"/>
        </w:rPr>
        <w:t xml:space="preserve"> (if a bearish candle) or the </w:t>
      </w:r>
      <w:r>
        <w:rPr>
          <w:rFonts w:hint="default"/>
          <w:b/>
          <w:bCs/>
          <w:sz w:val="28"/>
          <w:szCs w:val="28"/>
          <w:u w:val="none"/>
          <w:lang w:val="en-CA"/>
        </w:rPr>
        <w:t>lowest open</w:t>
      </w:r>
      <w:r>
        <w:rPr>
          <w:rFonts w:hint="default"/>
          <w:b w:val="0"/>
          <w:bCs w:val="0"/>
          <w:sz w:val="28"/>
          <w:szCs w:val="28"/>
          <w:u w:val="none"/>
          <w:lang w:val="en-CA"/>
        </w:rPr>
        <w:t xml:space="preserve"> (if a bullish candle).</w:t>
      </w:r>
    </w:p>
    <w:p w14:paraId="4C7A4511">
      <w:pPr>
        <w:ind w:left="1820" w:hanging="1820" w:hangingChars="650"/>
        <w:jc w:val="left"/>
        <w:rPr>
          <w:rFonts w:hint="default"/>
          <w:b w:val="0"/>
          <w:bCs w:val="0"/>
          <w:sz w:val="28"/>
          <w:szCs w:val="28"/>
          <w:u w:val="none"/>
          <w:lang w:val="en-CA"/>
        </w:rPr>
      </w:pPr>
    </w:p>
    <w:p w14:paraId="46CE2653">
      <w:pPr>
        <w:ind w:left="1820" w:hanging="1820" w:hangingChars="650"/>
        <w:jc w:val="left"/>
        <w:rPr>
          <w:rFonts w:hint="default"/>
          <w:b w:val="0"/>
          <w:bCs w:val="0"/>
          <w:sz w:val="28"/>
          <w:szCs w:val="28"/>
          <w:u w:val="none"/>
          <w:lang w:val="en-CA"/>
        </w:rPr>
      </w:pPr>
      <w:r>
        <w:rPr>
          <w:rFonts w:hint="default"/>
          <w:b w:val="0"/>
          <w:bCs w:val="0"/>
          <w:sz w:val="28"/>
          <w:szCs w:val="28"/>
          <w:u w:val="none"/>
          <w:lang w:val="en-CA"/>
        </w:rPr>
        <w:t>Step 3---Draw a diagonal trendline from the lowest/highest stall in price (identified by at least two candles of opposite colours within the last 14 candles from zigzag lowest/highest candle) to the end of the horizontal 10 candle trendline.</w:t>
      </w:r>
    </w:p>
    <w:p w14:paraId="24DE2DED">
      <w:pPr>
        <w:ind w:left="1820" w:hanging="1820" w:hangingChars="650"/>
        <w:jc w:val="left"/>
        <w:rPr>
          <w:rFonts w:hint="default"/>
          <w:b w:val="0"/>
          <w:bCs w:val="0"/>
          <w:sz w:val="28"/>
          <w:szCs w:val="28"/>
          <w:u w:val="none"/>
          <w:lang w:val="en-CA"/>
        </w:rPr>
      </w:pPr>
    </w:p>
    <w:p w14:paraId="105E6ED5">
      <w:pPr>
        <w:ind w:left="1820" w:hanging="1820" w:hangingChars="650"/>
        <w:jc w:val="left"/>
        <w:rPr>
          <w:rFonts w:hint="default"/>
          <w:b w:val="0"/>
          <w:bCs w:val="0"/>
          <w:sz w:val="28"/>
          <w:szCs w:val="28"/>
          <w:u w:val="none"/>
          <w:lang w:val="en-CA"/>
        </w:rPr>
      </w:pPr>
      <w:r>
        <w:rPr>
          <w:rFonts w:hint="default"/>
          <w:b w:val="0"/>
          <w:bCs w:val="0"/>
          <w:sz w:val="28"/>
          <w:szCs w:val="28"/>
          <w:u w:val="none"/>
          <w:lang w:val="en-CA"/>
        </w:rPr>
        <w:t>Step 4---Open a trade on the candle that closes above/below the diagonal trendline. Allow for user inputs to determine trade size based on % of account or $ amount.</w:t>
      </w:r>
    </w:p>
    <w:p w14:paraId="2F49E779">
      <w:pPr>
        <w:ind w:left="1820" w:hanging="1820" w:hangingChars="650"/>
        <w:jc w:val="left"/>
        <w:rPr>
          <w:rFonts w:hint="default"/>
          <w:b w:val="0"/>
          <w:bCs w:val="0"/>
          <w:sz w:val="28"/>
          <w:szCs w:val="28"/>
          <w:u w:val="none"/>
          <w:lang w:val="en-CA"/>
        </w:rPr>
      </w:pPr>
    </w:p>
    <w:p w14:paraId="4E5DDCD9">
      <w:pPr>
        <w:ind w:left="1820" w:hanging="1820" w:hangingChars="650"/>
        <w:jc w:val="left"/>
        <w:rPr>
          <w:rFonts w:hint="default"/>
          <w:b w:val="0"/>
          <w:bCs w:val="0"/>
          <w:sz w:val="28"/>
          <w:szCs w:val="28"/>
          <w:u w:val="none"/>
          <w:lang w:val="en-CA"/>
        </w:rPr>
      </w:pPr>
      <w:r>
        <w:rPr>
          <w:rFonts w:hint="default"/>
          <w:b w:val="0"/>
          <w:bCs w:val="0"/>
          <w:sz w:val="28"/>
          <w:szCs w:val="28"/>
          <w:u w:val="none"/>
          <w:lang w:val="en-CA"/>
        </w:rPr>
        <w:t xml:space="preserve">Step 5---Set a </w:t>
      </w:r>
      <w:r>
        <w:rPr>
          <w:rFonts w:hint="default"/>
          <w:b/>
          <w:bCs/>
          <w:sz w:val="28"/>
          <w:szCs w:val="28"/>
          <w:u w:val="none"/>
          <w:lang w:val="en-CA"/>
        </w:rPr>
        <w:t>SL</w:t>
      </w:r>
      <w:r>
        <w:rPr>
          <w:rFonts w:hint="default"/>
          <w:b w:val="0"/>
          <w:bCs w:val="0"/>
          <w:sz w:val="28"/>
          <w:szCs w:val="28"/>
          <w:u w:val="none"/>
          <w:lang w:val="en-CA"/>
        </w:rPr>
        <w:t xml:space="preserve"> @ “X” amount of pips and a </w:t>
      </w:r>
      <w:r>
        <w:rPr>
          <w:rFonts w:hint="default"/>
          <w:b/>
          <w:bCs/>
          <w:sz w:val="28"/>
          <w:szCs w:val="28"/>
          <w:u w:val="none"/>
          <w:lang w:val="en-CA"/>
        </w:rPr>
        <w:t>TP</w:t>
      </w:r>
      <w:r>
        <w:rPr>
          <w:rFonts w:hint="default"/>
          <w:b w:val="0"/>
          <w:bCs w:val="0"/>
          <w:sz w:val="28"/>
          <w:szCs w:val="28"/>
          <w:u w:val="none"/>
          <w:lang w:val="en-CA"/>
        </w:rPr>
        <w:t xml:space="preserve"> @ </w:t>
      </w:r>
      <w:r>
        <w:rPr>
          <w:rFonts w:hint="default"/>
          <w:b/>
          <w:bCs/>
          <w:sz w:val="28"/>
          <w:szCs w:val="28"/>
          <w:u w:val="none"/>
          <w:lang w:val="en-CA"/>
        </w:rPr>
        <w:t>“X”</w:t>
      </w:r>
      <w:r>
        <w:rPr>
          <w:rFonts w:hint="default"/>
          <w:b w:val="0"/>
          <w:bCs w:val="0"/>
          <w:sz w:val="28"/>
          <w:szCs w:val="28"/>
          <w:u w:val="none"/>
          <w:lang w:val="en-CA"/>
        </w:rPr>
        <w:t xml:space="preserve"> amount of pips. Also allow for a user input to move to </w:t>
      </w:r>
      <w:r>
        <w:rPr>
          <w:rFonts w:hint="default"/>
          <w:b/>
          <w:bCs/>
          <w:sz w:val="28"/>
          <w:szCs w:val="28"/>
          <w:u w:val="none"/>
          <w:lang w:val="en-CA"/>
        </w:rPr>
        <w:t>BE</w:t>
      </w:r>
      <w:r>
        <w:rPr>
          <w:rFonts w:hint="default"/>
          <w:b w:val="0"/>
          <w:bCs w:val="0"/>
          <w:sz w:val="28"/>
          <w:szCs w:val="28"/>
          <w:u w:val="none"/>
          <w:lang w:val="en-CA"/>
        </w:rPr>
        <w:t xml:space="preserve"> after </w:t>
      </w:r>
      <w:r>
        <w:rPr>
          <w:rFonts w:hint="default"/>
          <w:b/>
          <w:bCs/>
          <w:sz w:val="28"/>
          <w:szCs w:val="28"/>
          <w:u w:val="none"/>
          <w:lang w:val="en-CA"/>
        </w:rPr>
        <w:t>“X”</w:t>
      </w:r>
      <w:r>
        <w:rPr>
          <w:rFonts w:hint="default"/>
          <w:b w:val="0"/>
          <w:bCs w:val="0"/>
          <w:sz w:val="28"/>
          <w:szCs w:val="28"/>
          <w:u w:val="none"/>
          <w:lang w:val="en-CA"/>
        </w:rPr>
        <w:t xml:space="preserve"> amount of pips.</w:t>
      </w:r>
    </w:p>
    <w:p w14:paraId="3CF5B0AE">
      <w:pPr>
        <w:ind w:left="1820" w:hanging="1820" w:hangingChars="650"/>
        <w:jc w:val="left"/>
        <w:rPr>
          <w:rFonts w:hint="default"/>
          <w:b w:val="0"/>
          <w:bCs w:val="0"/>
          <w:sz w:val="28"/>
          <w:szCs w:val="28"/>
          <w:u w:val="none"/>
          <w:lang w:val="en-CA"/>
        </w:rPr>
      </w:pPr>
    </w:p>
    <w:p w14:paraId="5179E753">
      <w:pPr>
        <w:ind w:left="1820" w:hanging="1820" w:hangingChars="650"/>
        <w:jc w:val="left"/>
        <w:rPr>
          <w:rFonts w:hint="default"/>
          <w:b w:val="0"/>
          <w:bCs w:val="0"/>
          <w:sz w:val="28"/>
          <w:szCs w:val="28"/>
          <w:u w:val="none"/>
          <w:lang w:val="en-CA"/>
        </w:rPr>
      </w:pPr>
      <w:r>
        <w:rPr>
          <w:rFonts w:hint="default"/>
          <w:b w:val="0"/>
          <w:bCs w:val="0"/>
          <w:sz w:val="28"/>
          <w:szCs w:val="28"/>
          <w:u w:val="none"/>
          <w:lang w:val="en-CA"/>
        </w:rPr>
        <w:t>Step 6---Allow for the user to select (true/false) weather a re-entry is allowed. A re-entry will be set if the SL is hit…a pending buy/sell is set at the close of the initial bar that opened the first trade. This should only happen one time per trade.</w:t>
      </w:r>
    </w:p>
    <w:p w14:paraId="261E1992">
      <w:pPr>
        <w:ind w:left="1820" w:hanging="1820" w:hangingChars="650"/>
        <w:jc w:val="left"/>
        <w:rPr>
          <w:rFonts w:hint="default"/>
          <w:b w:val="0"/>
          <w:bCs w:val="0"/>
          <w:sz w:val="28"/>
          <w:szCs w:val="28"/>
          <w:u w:val="none"/>
          <w:lang w:val="en-CA"/>
        </w:rPr>
      </w:pPr>
    </w:p>
    <w:p w14:paraId="759AEB01">
      <w:pPr>
        <w:ind w:left="1820" w:hanging="1820" w:hangingChars="650"/>
        <w:jc w:val="left"/>
        <w:rPr>
          <w:rFonts w:hint="default"/>
          <w:b w:val="0"/>
          <w:bCs w:val="0"/>
          <w:sz w:val="28"/>
          <w:szCs w:val="28"/>
          <w:u w:val="none"/>
          <w:lang w:val="en-CA"/>
        </w:rPr>
      </w:pPr>
      <w:r>
        <w:rPr>
          <w:rFonts w:hint="default"/>
          <w:b w:val="0"/>
          <w:bCs w:val="0"/>
          <w:sz w:val="28"/>
          <w:szCs w:val="28"/>
          <w:u w:val="none"/>
          <w:lang w:val="en-CA"/>
        </w:rPr>
        <w:t>Step7---Cancel/ignore  a pending set-up or a pending re-entry if a new zigzag trend is identified.</w:t>
      </w:r>
    </w:p>
    <w:p w14:paraId="785FFAEC">
      <w:pPr>
        <w:ind w:left="1820" w:hanging="1820" w:hangingChars="650"/>
        <w:jc w:val="left"/>
        <w:rPr>
          <w:rFonts w:hint="default"/>
          <w:b w:val="0"/>
          <w:bCs w:val="0"/>
          <w:sz w:val="28"/>
          <w:szCs w:val="28"/>
          <w:u w:val="none"/>
          <w:lang w:val="en-CA"/>
        </w:rPr>
      </w:pPr>
    </w:p>
    <w:p w14:paraId="5AE5971C">
      <w:pPr>
        <w:ind w:left="1820" w:hanging="1820" w:hangingChars="650"/>
        <w:jc w:val="left"/>
        <w:rPr>
          <w:rFonts w:hint="default"/>
          <w:b w:val="0"/>
          <w:bCs w:val="0"/>
          <w:sz w:val="28"/>
          <w:szCs w:val="28"/>
          <w:u w:val="none"/>
          <w:lang w:val="en-CA"/>
        </w:rPr>
      </w:pPr>
      <w:r>
        <w:rPr>
          <w:rFonts w:hint="default"/>
          <w:b w:val="0"/>
          <w:bCs w:val="0"/>
          <w:sz w:val="28"/>
          <w:szCs w:val="28"/>
          <w:u w:val="none"/>
          <w:lang w:val="en-CA"/>
        </w:rPr>
        <w:t>Step 8---Only one trade open at a time per pair.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51725A"/>
    <w:rsid w:val="2451725A"/>
    <w:rsid w:val="2554545E"/>
    <w:rsid w:val="37606EB1"/>
    <w:rsid w:val="463E0A29"/>
    <w:rsid w:val="633F4A21"/>
    <w:rsid w:val="64533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51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2025-11-28T19:56:00Z</dcterms:created>
  <dc:creator>Chris Fudge</dc:creator>
  <cp:lastModifiedBy>Chris Fudge</cp:lastModifiedBy>
  <dcterms:modified xsi:type="dcterms:W3CDTF">2025-11-28T22:55:20Z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EDE1E6685A534B998E09AC283D3BCD52_11</vt:lpwstr>
  </property>
</Properties>
</file>