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CB2" w:rsidRPr="00080AF6" w:rsidRDefault="00F72513">
      <w:pPr>
        <w:rPr>
          <w:b/>
          <w:color w:val="00B050"/>
          <w:sz w:val="72"/>
          <w:szCs w:val="72"/>
          <w:u w:val="single"/>
        </w:rPr>
      </w:pPr>
      <w:r w:rsidRPr="00080AF6">
        <w:rPr>
          <w:b/>
          <w:color w:val="00B050"/>
          <w:sz w:val="72"/>
          <w:szCs w:val="72"/>
          <w:u w:val="single"/>
        </w:rPr>
        <w:t>ATM MACHINE</w:t>
      </w:r>
    </w:p>
    <w:p w:rsidR="00F72513" w:rsidRDefault="00F72513"/>
    <w:p w:rsidR="00C47582" w:rsidRDefault="00C47582">
      <w:r>
        <w:t>The system</w:t>
      </w:r>
      <w:r w:rsidR="00F72513">
        <w:t xml:space="preserve"> is used the trend following to determine the direction of the market.</w:t>
      </w:r>
      <w:r>
        <w:t xml:space="preserve">  There are 2 trends that provide the </w:t>
      </w:r>
      <w:proofErr w:type="spellStart"/>
      <w:r>
        <w:t>informations</w:t>
      </w:r>
      <w:proofErr w:type="spellEnd"/>
      <w:r>
        <w:t xml:space="preserve"> ready to trade:</w:t>
      </w:r>
    </w:p>
    <w:p w:rsidR="00C47582" w:rsidRDefault="00C47582">
      <w:r w:rsidRPr="00C47582">
        <w:t xml:space="preserve">1) </w:t>
      </w:r>
      <w:r>
        <w:t xml:space="preserve">The trend D1 determines by the fast </w:t>
      </w:r>
      <w:proofErr w:type="gramStart"/>
      <w:r>
        <w:t>THV  MTF</w:t>
      </w:r>
      <w:proofErr w:type="gramEnd"/>
      <w:r>
        <w:t xml:space="preserve"> TRIX</w:t>
      </w:r>
      <w:r w:rsidR="008D6AB7">
        <w:t xml:space="preserve"> in D1</w:t>
      </w:r>
      <w:r>
        <w:t xml:space="preserve"> ( Prevailing trend)</w:t>
      </w:r>
    </w:p>
    <w:p w:rsidR="00C47582" w:rsidRDefault="00C47582" w:rsidP="00C47582">
      <w:r>
        <w:t>2)</w:t>
      </w:r>
      <w:r w:rsidRPr="00C47582">
        <w:t xml:space="preserve"> </w:t>
      </w:r>
      <w:r>
        <w:t xml:space="preserve">The trend H4 determines by the fast </w:t>
      </w:r>
      <w:proofErr w:type="gramStart"/>
      <w:r>
        <w:t>THV  MTF</w:t>
      </w:r>
      <w:proofErr w:type="gramEnd"/>
      <w:r>
        <w:t xml:space="preserve"> TRIX </w:t>
      </w:r>
      <w:r w:rsidR="008D6AB7">
        <w:t xml:space="preserve">in H4 </w:t>
      </w:r>
      <w:r>
        <w:t>( Counter  trend)</w:t>
      </w:r>
    </w:p>
    <w:p w:rsidR="00D43A26" w:rsidRDefault="00D43A26" w:rsidP="00C47582"/>
    <w:p w:rsidR="00D43A26" w:rsidRDefault="00D43A26" w:rsidP="00C47582">
      <w:r>
        <w:t>For the best result, ATM machin</w:t>
      </w:r>
      <w:r w:rsidR="00EE7877">
        <w:t>e uses 2</w:t>
      </w:r>
      <w:r w:rsidR="004D6F09">
        <w:t xml:space="preserve"> times frames, </w:t>
      </w:r>
      <w:r w:rsidR="007D0C5E">
        <w:t>H1</w:t>
      </w:r>
      <w:r w:rsidR="004D6F09">
        <w:t>-M</w:t>
      </w:r>
      <w:r w:rsidR="007D0C5E">
        <w:t>1</w:t>
      </w:r>
      <w:r w:rsidR="004D6F09">
        <w:t>5</w:t>
      </w:r>
      <w:r w:rsidR="007D0C5E">
        <w:t>.</w:t>
      </w:r>
    </w:p>
    <w:p w:rsidR="00D43A26" w:rsidRDefault="00D43A26" w:rsidP="00C47582">
      <w:proofErr w:type="gramStart"/>
      <w:r w:rsidRPr="002A2879">
        <w:rPr>
          <w:b/>
          <w:u w:val="single"/>
        </w:rPr>
        <w:t>Indicators</w:t>
      </w:r>
      <w:r>
        <w:t xml:space="preserve"> :</w:t>
      </w:r>
      <w:proofErr w:type="gramEnd"/>
    </w:p>
    <w:p w:rsidR="00D43A26" w:rsidRDefault="00D43A26" w:rsidP="00C47582">
      <w:r>
        <w:tab/>
        <w:t xml:space="preserve">- Synergy or </w:t>
      </w:r>
      <w:proofErr w:type="spellStart"/>
      <w:r>
        <w:t>Heiken</w:t>
      </w:r>
      <w:proofErr w:type="spellEnd"/>
      <w:r>
        <w:t xml:space="preserve"> </w:t>
      </w:r>
      <w:proofErr w:type="spellStart"/>
      <w:r>
        <w:t>Ashi</w:t>
      </w:r>
      <w:proofErr w:type="spellEnd"/>
      <w:r>
        <w:t xml:space="preserve"> candle</w:t>
      </w:r>
    </w:p>
    <w:p w:rsidR="00D43A26" w:rsidRDefault="00D43A26" w:rsidP="00C47582">
      <w:r>
        <w:tab/>
        <w:t>- TMA Line</w:t>
      </w:r>
    </w:p>
    <w:p w:rsidR="00D43A26" w:rsidRDefault="00D43A26" w:rsidP="00D43A26">
      <w:pPr>
        <w:ind w:firstLine="720"/>
      </w:pPr>
      <w:r>
        <w:t>-</w:t>
      </w:r>
      <w:r w:rsidRPr="00D43A26">
        <w:t xml:space="preserve"> </w:t>
      </w:r>
      <w:proofErr w:type="gramStart"/>
      <w:r>
        <w:t>THV  MTF</w:t>
      </w:r>
      <w:proofErr w:type="gramEnd"/>
      <w:r>
        <w:t xml:space="preserve"> TRIX</w:t>
      </w:r>
    </w:p>
    <w:p w:rsidR="00D43A26" w:rsidRDefault="00D43A26" w:rsidP="00D43A26">
      <w:pPr>
        <w:ind w:firstLine="720"/>
      </w:pPr>
      <w:r>
        <w:t xml:space="preserve">- </w:t>
      </w:r>
      <w:proofErr w:type="spellStart"/>
      <w:r>
        <w:t>Supertrend</w:t>
      </w:r>
      <w:proofErr w:type="spellEnd"/>
    </w:p>
    <w:p w:rsidR="00614BD4" w:rsidRDefault="00614BD4" w:rsidP="00614BD4"/>
    <w:p w:rsidR="00614BD4" w:rsidRDefault="00080AF6" w:rsidP="00614BD4">
      <w:r>
        <w:rPr>
          <w:noProof/>
          <w:lang w:eastAsia="en-CA"/>
        </w:rPr>
        <w:drawing>
          <wp:inline distT="0" distB="0" distL="0" distR="0">
            <wp:extent cx="5943600" cy="30956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AED" w:rsidRDefault="00126AED" w:rsidP="00614BD4"/>
    <w:p w:rsidR="00715AFF" w:rsidRDefault="00715AFF" w:rsidP="00614BD4"/>
    <w:p w:rsidR="00126AED" w:rsidRPr="00B34815" w:rsidRDefault="00126AED" w:rsidP="00614BD4">
      <w:pPr>
        <w:rPr>
          <w:b/>
          <w:u w:val="single"/>
        </w:rPr>
      </w:pPr>
      <w:r w:rsidRPr="00B34815">
        <w:rPr>
          <w:b/>
          <w:u w:val="single"/>
        </w:rPr>
        <w:t>Enter a trade in M</w:t>
      </w:r>
      <w:r w:rsidR="007D0C5E">
        <w:rPr>
          <w:b/>
          <w:u w:val="single"/>
        </w:rPr>
        <w:t>1</w:t>
      </w:r>
      <w:r w:rsidRPr="00B34815">
        <w:rPr>
          <w:b/>
          <w:u w:val="single"/>
        </w:rPr>
        <w:t>5</w:t>
      </w:r>
    </w:p>
    <w:p w:rsidR="00126AED" w:rsidRDefault="00126AED" w:rsidP="00614BD4">
      <w:r w:rsidRPr="00B34815">
        <w:rPr>
          <w:b/>
          <w:color w:val="7030A0"/>
          <w:u w:val="single"/>
        </w:rPr>
        <w:t xml:space="preserve">Short </w:t>
      </w:r>
      <w:proofErr w:type="gramStart"/>
      <w:r w:rsidRPr="00B34815">
        <w:rPr>
          <w:b/>
          <w:color w:val="7030A0"/>
          <w:u w:val="single"/>
        </w:rPr>
        <w:t>Trade</w:t>
      </w:r>
      <w:r>
        <w:t xml:space="preserve"> :</w:t>
      </w:r>
      <w:proofErr w:type="gramEnd"/>
      <w:r w:rsidR="008848B8">
        <w:t xml:space="preserve">  Above the middle channel or around the upper channel</w:t>
      </w:r>
      <w:r w:rsidR="00864BE0">
        <w:t xml:space="preserve"> (Best)</w:t>
      </w:r>
    </w:p>
    <w:p w:rsidR="00126AED" w:rsidRDefault="00126AED" w:rsidP="00614BD4">
      <w:r>
        <w:t>a) THV MTF TRIX painted purple</w:t>
      </w:r>
      <w:r w:rsidR="00667F1C">
        <w:t xml:space="preserve"> (Trend D1 or Trend H4 or both, or </w:t>
      </w:r>
      <w:r>
        <w:t>at least one of them)</w:t>
      </w:r>
    </w:p>
    <w:p w:rsidR="00126AED" w:rsidRDefault="00126AED" w:rsidP="00614BD4">
      <w:r>
        <w:t>b) Candle painted purple</w:t>
      </w:r>
    </w:p>
    <w:p w:rsidR="002A2879" w:rsidRDefault="009B7E5D" w:rsidP="002A2879">
      <w:r>
        <w:t>c)</w:t>
      </w:r>
      <w:r w:rsidRPr="009B7E5D">
        <w:t xml:space="preserve"> </w:t>
      </w:r>
      <w:r>
        <w:t>THV MTF TRIX’s histogram painted purple and above the zero line (to validate the signal)</w:t>
      </w:r>
      <w:r w:rsidR="00094EB0">
        <w:t xml:space="preserve"> </w:t>
      </w:r>
      <w:r w:rsidR="00094EB0" w:rsidRPr="00094EB0">
        <w:rPr>
          <w:b/>
          <w:color w:val="FF0000"/>
          <w:u w:val="single"/>
        </w:rPr>
        <w:t>important</w:t>
      </w:r>
    </w:p>
    <w:p w:rsidR="009B7E5D" w:rsidRDefault="009B7E5D" w:rsidP="002A2879">
      <w:r>
        <w:t>d)</w:t>
      </w:r>
      <w:r w:rsidR="00145B63">
        <w:t xml:space="preserve"> </w:t>
      </w:r>
      <w:proofErr w:type="spellStart"/>
      <w:r>
        <w:t>Supertrend</w:t>
      </w:r>
      <w:proofErr w:type="spellEnd"/>
      <w:r>
        <w:t xml:space="preserve"> painted purple</w:t>
      </w:r>
    </w:p>
    <w:p w:rsidR="00D07E0D" w:rsidRDefault="007D0C5E" w:rsidP="002A2879">
      <w:r>
        <w:rPr>
          <w:noProof/>
          <w:lang w:eastAsia="en-CA"/>
        </w:rPr>
        <w:drawing>
          <wp:inline distT="0" distB="0" distL="0" distR="0">
            <wp:extent cx="5934075" cy="3267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AFF" w:rsidRDefault="007E2A8B" w:rsidP="002A2879">
      <w:r>
        <w:t>e) If t</w:t>
      </w:r>
      <w:bookmarkStart w:id="0" w:name="_GoBack"/>
      <w:bookmarkEnd w:id="0"/>
      <w:r w:rsidR="00C11E2C">
        <w:t>he signal in M</w:t>
      </w:r>
      <w:r w:rsidR="007D0C5E">
        <w:t>1</w:t>
      </w:r>
      <w:r>
        <w:t xml:space="preserve">5 is </w:t>
      </w:r>
      <w:r w:rsidR="00C11E2C">
        <w:t>confirm</w:t>
      </w:r>
      <w:r>
        <w:t>ed when</w:t>
      </w:r>
      <w:r w:rsidR="00C11E2C">
        <w:t xml:space="preserve"> the candle in</w:t>
      </w:r>
      <w:r w:rsidR="007D0C5E">
        <w:t xml:space="preserve"> H1</w:t>
      </w:r>
      <w:r w:rsidR="00C11E2C">
        <w:t xml:space="preserve"> is painting purple</w:t>
      </w:r>
      <w:r>
        <w:t xml:space="preserve"> (Extra confirmation)</w:t>
      </w:r>
    </w:p>
    <w:p w:rsidR="00093060" w:rsidRDefault="00093060" w:rsidP="002A2879"/>
    <w:p w:rsidR="00093060" w:rsidRDefault="00093060" w:rsidP="002A2879"/>
    <w:p w:rsidR="00093060" w:rsidRDefault="00093060" w:rsidP="002A2879"/>
    <w:p w:rsidR="00093060" w:rsidRDefault="00093060" w:rsidP="002A2879"/>
    <w:p w:rsidR="00093060" w:rsidRDefault="00093060" w:rsidP="002A2879"/>
    <w:p w:rsidR="00093060" w:rsidRDefault="00093060" w:rsidP="002A2879"/>
    <w:p w:rsidR="00093060" w:rsidRDefault="00093060" w:rsidP="002A2879"/>
    <w:p w:rsidR="00093060" w:rsidRDefault="00093060" w:rsidP="002A2879"/>
    <w:p w:rsidR="00093060" w:rsidRPr="00093060" w:rsidRDefault="00093060" w:rsidP="002A2879">
      <w:pPr>
        <w:rPr>
          <w:b/>
          <w:u w:val="single"/>
        </w:rPr>
      </w:pPr>
      <w:r w:rsidRPr="00093060">
        <w:rPr>
          <w:b/>
          <w:u w:val="single"/>
        </w:rPr>
        <w:t>Stop Loss and Take Profit</w:t>
      </w:r>
    </w:p>
    <w:p w:rsidR="00093060" w:rsidRDefault="007D0C5E" w:rsidP="002A2879">
      <w:r>
        <w:rPr>
          <w:noProof/>
          <w:lang w:eastAsia="en-CA"/>
        </w:rPr>
        <w:drawing>
          <wp:inline distT="0" distB="0" distL="0" distR="0">
            <wp:extent cx="5943600" cy="45053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AFF" w:rsidRDefault="00093060" w:rsidP="002A2879">
      <w:r>
        <w:t>_Put SL at the most recent swing high</w:t>
      </w:r>
    </w:p>
    <w:p w:rsidR="00093060" w:rsidRDefault="00093060" w:rsidP="002A2879">
      <w:r>
        <w:t xml:space="preserve">_TP when </w:t>
      </w:r>
      <w:proofErr w:type="spellStart"/>
      <w:r>
        <w:t>supertrend</w:t>
      </w:r>
      <w:proofErr w:type="spellEnd"/>
      <w:r w:rsidR="007D0C5E">
        <w:t xml:space="preserve"> changes color</w:t>
      </w:r>
    </w:p>
    <w:p w:rsidR="00093060" w:rsidRDefault="00093060" w:rsidP="002A2879"/>
    <w:p w:rsidR="00031AFF" w:rsidRDefault="00031AFF" w:rsidP="002A2879"/>
    <w:p w:rsidR="00031AFF" w:rsidRDefault="00031AFF" w:rsidP="002A2879"/>
    <w:p w:rsidR="00D43A26" w:rsidRDefault="00D43A26" w:rsidP="00D43A26">
      <w:pPr>
        <w:ind w:firstLine="720"/>
      </w:pPr>
    </w:p>
    <w:p w:rsidR="00C47582" w:rsidRPr="00C47582" w:rsidRDefault="00C47582"/>
    <w:sectPr w:rsidR="00C47582" w:rsidRPr="00C475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513"/>
    <w:rsid w:val="00031AFF"/>
    <w:rsid w:val="00080AF6"/>
    <w:rsid w:val="00093060"/>
    <w:rsid w:val="00094EB0"/>
    <w:rsid w:val="00126AED"/>
    <w:rsid w:val="00145B63"/>
    <w:rsid w:val="002A2879"/>
    <w:rsid w:val="00405B97"/>
    <w:rsid w:val="004B596D"/>
    <w:rsid w:val="004D6F09"/>
    <w:rsid w:val="005B5F05"/>
    <w:rsid w:val="00614BD4"/>
    <w:rsid w:val="00667F1C"/>
    <w:rsid w:val="00715AFF"/>
    <w:rsid w:val="007D0C5E"/>
    <w:rsid w:val="007E2A8B"/>
    <w:rsid w:val="00864BE0"/>
    <w:rsid w:val="008848B8"/>
    <w:rsid w:val="008D6AB7"/>
    <w:rsid w:val="009B7E5D"/>
    <w:rsid w:val="00A943F9"/>
    <w:rsid w:val="00AB69B9"/>
    <w:rsid w:val="00B34815"/>
    <w:rsid w:val="00C11E2C"/>
    <w:rsid w:val="00C47499"/>
    <w:rsid w:val="00C47582"/>
    <w:rsid w:val="00D07E0D"/>
    <w:rsid w:val="00D43A26"/>
    <w:rsid w:val="00E16CB2"/>
    <w:rsid w:val="00EE7877"/>
    <w:rsid w:val="00F7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3</cp:revision>
  <dcterms:created xsi:type="dcterms:W3CDTF">2015-03-08T21:45:00Z</dcterms:created>
  <dcterms:modified xsi:type="dcterms:W3CDTF">2015-03-08T21:47:00Z</dcterms:modified>
</cp:coreProperties>
</file>