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C43" w:rsidRPr="000A4D9F" w:rsidRDefault="001F50A8">
      <w:pPr>
        <w:rPr>
          <w:b/>
          <w:color w:val="0070C0"/>
          <w:sz w:val="28"/>
          <w:szCs w:val="28"/>
        </w:rPr>
      </w:pPr>
      <w:r w:rsidRPr="000A4D9F">
        <w:rPr>
          <w:b/>
          <w:color w:val="0070C0"/>
          <w:sz w:val="28"/>
          <w:szCs w:val="28"/>
        </w:rPr>
        <w:t>Channel Breakout EA</w:t>
      </w:r>
    </w:p>
    <w:p w:rsidR="00F04C43" w:rsidRPr="000A4D9F" w:rsidRDefault="00F04C43">
      <w:pPr>
        <w:rPr>
          <w:b/>
          <w:u w:val="single"/>
        </w:rPr>
      </w:pPr>
      <w:r w:rsidRPr="000A4D9F">
        <w:rPr>
          <w:b/>
          <w:u w:val="single"/>
        </w:rPr>
        <w:t>Timeframe</w:t>
      </w:r>
    </w:p>
    <w:p w:rsidR="00F04C43" w:rsidRDefault="00F04C43">
      <w:r w:rsidRPr="00F04C43">
        <w:t>1 hour chart</w:t>
      </w:r>
    </w:p>
    <w:p w:rsidR="00F04C43" w:rsidRPr="000A4D9F" w:rsidRDefault="00F04C43">
      <w:pPr>
        <w:rPr>
          <w:b/>
          <w:u w:val="single"/>
        </w:rPr>
      </w:pPr>
      <w:r w:rsidRPr="000A4D9F">
        <w:rPr>
          <w:b/>
          <w:u w:val="single"/>
        </w:rPr>
        <w:t>Indicators</w:t>
      </w:r>
    </w:p>
    <w:p w:rsidR="00F04C43" w:rsidRDefault="00F04C43" w:rsidP="00F04C43">
      <w:r>
        <w:t>14-period SMA applied to high</w:t>
      </w:r>
    </w:p>
    <w:p w:rsidR="00F04C43" w:rsidRDefault="00F04C43" w:rsidP="00F04C43">
      <w:r>
        <w:t>14-period SMA applied to low</w:t>
      </w:r>
    </w:p>
    <w:p w:rsidR="00F04C43" w:rsidRDefault="00F04C43" w:rsidP="00F04C43">
      <w:r>
        <w:t>200-period EMA applied to close</w:t>
      </w:r>
    </w:p>
    <w:p w:rsidR="00F04C43" w:rsidRDefault="00F04C43" w:rsidP="00F04C43">
      <w:r>
        <w:t>Stochastic Oscillator (14, 3, 3)</w:t>
      </w:r>
    </w:p>
    <w:p w:rsidR="00F04C43" w:rsidRDefault="00F04C43" w:rsidP="00F04C43"/>
    <w:p w:rsidR="00F04C43" w:rsidRPr="004268B1" w:rsidRDefault="00F04C43" w:rsidP="00F04C43">
      <w:pPr>
        <w:rPr>
          <w:b/>
          <w:color w:val="00B050"/>
        </w:rPr>
      </w:pPr>
      <w:r w:rsidRPr="004268B1">
        <w:rPr>
          <w:b/>
          <w:color w:val="00B050"/>
        </w:rPr>
        <w:t>Buy Rules</w:t>
      </w:r>
    </w:p>
    <w:p w:rsidR="00F04C43" w:rsidRDefault="00F04C43" w:rsidP="00F04C43">
      <w:r>
        <w:t>Price must be above 200 EMA and a candle closes above the top line of the 14 SMA channel.</w:t>
      </w:r>
      <w:r w:rsidR="001F50A8">
        <w:t xml:space="preserve"> </w:t>
      </w:r>
      <w:r w:rsidR="001F50A8">
        <w:t xml:space="preserve">Stop Loss is 65 pips. Take Profit is determined by Stochastics Oscillator – </w:t>
      </w:r>
      <w:r w:rsidR="001F50A8" w:rsidRPr="001F50A8">
        <w:rPr>
          <w:b/>
        </w:rPr>
        <w:t>when</w:t>
      </w:r>
      <w:r w:rsidR="001F50A8">
        <w:rPr>
          <w:b/>
        </w:rPr>
        <w:t xml:space="preserve"> both lines have gone</w:t>
      </w:r>
      <w:r w:rsidR="001F50A8">
        <w:rPr>
          <w:b/>
        </w:rPr>
        <w:t xml:space="preserve"> above the 80</w:t>
      </w:r>
      <w:r w:rsidR="001F50A8" w:rsidRPr="001F50A8">
        <w:rPr>
          <w:b/>
        </w:rPr>
        <w:t xml:space="preserve"> threshold</w:t>
      </w:r>
      <w:r w:rsidR="001F50A8">
        <w:t xml:space="preserve"> and the solid line crosses back</w:t>
      </w:r>
      <w:r w:rsidR="001F50A8">
        <w:t xml:space="preserve"> under</w:t>
      </w:r>
      <w:r w:rsidR="001F50A8">
        <w:t xml:space="preserve"> the dotted line, the trade closes. </w:t>
      </w:r>
      <w:r>
        <w:t xml:space="preserve"> </w:t>
      </w:r>
    </w:p>
    <w:p w:rsidR="00F04C43" w:rsidRDefault="00F04C43" w:rsidP="00F04C43"/>
    <w:p w:rsidR="00F04C43" w:rsidRPr="004268B1" w:rsidRDefault="00F04C43" w:rsidP="00F04C43">
      <w:pPr>
        <w:rPr>
          <w:b/>
          <w:color w:val="FF0000"/>
        </w:rPr>
      </w:pPr>
      <w:r w:rsidRPr="004268B1">
        <w:rPr>
          <w:b/>
          <w:color w:val="FF0000"/>
        </w:rPr>
        <w:t>Sell Rules</w:t>
      </w:r>
    </w:p>
    <w:p w:rsidR="001F50A8" w:rsidRPr="00F04C43" w:rsidRDefault="00F04C43" w:rsidP="001F50A8">
      <w:r>
        <w:t xml:space="preserve">Price must be below the 200 EMA and a candle closes below the bottom line of the 14 SMA channel. </w:t>
      </w:r>
      <w:r w:rsidR="001F50A8">
        <w:t xml:space="preserve">Stop Loss is 65 pips. </w:t>
      </w:r>
      <w:r w:rsidR="001F50A8">
        <w:t xml:space="preserve">Take Profit is determined by Stochastics Oscillator – </w:t>
      </w:r>
      <w:r w:rsidR="001F50A8" w:rsidRPr="001F50A8">
        <w:rPr>
          <w:b/>
        </w:rPr>
        <w:t>when</w:t>
      </w:r>
      <w:r w:rsidR="001F50A8">
        <w:rPr>
          <w:b/>
        </w:rPr>
        <w:t xml:space="preserve"> both lines have gone</w:t>
      </w:r>
      <w:r w:rsidR="001F50A8" w:rsidRPr="001F50A8">
        <w:rPr>
          <w:b/>
        </w:rPr>
        <w:t xml:space="preserve"> below the 20 threshold</w:t>
      </w:r>
      <w:r w:rsidR="001F50A8">
        <w:t xml:space="preserve"> and the solid line crosses back over the dotted line, the trade closes. </w:t>
      </w:r>
    </w:p>
    <w:p w:rsidR="00F04C43" w:rsidRDefault="00F04C43" w:rsidP="00F04C43"/>
    <w:p w:rsidR="001F50A8" w:rsidRDefault="001F50A8" w:rsidP="00F04C43">
      <w:pPr>
        <w:rPr>
          <w:b/>
        </w:rPr>
      </w:pPr>
      <w:r w:rsidRPr="001F50A8">
        <w:rPr>
          <w:b/>
        </w:rPr>
        <w:t>Sell Example</w:t>
      </w:r>
    </w:p>
    <w:p w:rsidR="001F50A8" w:rsidRDefault="001F50A8" w:rsidP="00F04C43">
      <w:pPr>
        <w:rPr>
          <w:b/>
        </w:rPr>
      </w:pPr>
      <w:r>
        <w:rPr>
          <w:b/>
          <w:noProof/>
        </w:rPr>
        <w:drawing>
          <wp:inline distT="0" distB="0" distL="0" distR="0">
            <wp:extent cx="5943600" cy="25158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SDJPYH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D9F" w:rsidRDefault="000A4D9F" w:rsidP="00F04C43">
      <w:pPr>
        <w:rPr>
          <w:b/>
        </w:rPr>
      </w:pPr>
    </w:p>
    <w:p w:rsidR="000A4D9F" w:rsidRDefault="000A4D9F" w:rsidP="00F04C43">
      <w:pPr>
        <w:rPr>
          <w:b/>
          <w:u w:val="single"/>
        </w:rPr>
      </w:pPr>
      <w:r w:rsidRPr="000A4D9F">
        <w:rPr>
          <w:b/>
          <w:u w:val="single"/>
        </w:rPr>
        <w:lastRenderedPageBreak/>
        <w:t>Other Conditions</w:t>
      </w:r>
    </w:p>
    <w:p w:rsidR="000A4D9F" w:rsidRDefault="000A4D9F" w:rsidP="000A4D9F">
      <w:pPr>
        <w:pStyle w:val="ListParagraph"/>
        <w:numPr>
          <w:ilvl w:val="0"/>
          <w:numId w:val="2"/>
        </w:numPr>
      </w:pPr>
      <w:r>
        <w:t xml:space="preserve">No more than 1 trade at a time. In the example above, the first sell signal occurs and the opening candle of the trade moves back into then channel before closing below the channel for another potential sell signal. I </w:t>
      </w:r>
      <w:r w:rsidRPr="000A4D9F">
        <w:rPr>
          <w:b/>
        </w:rPr>
        <w:t>DO NOT</w:t>
      </w:r>
      <w:r>
        <w:rPr>
          <w:b/>
        </w:rPr>
        <w:t xml:space="preserve"> </w:t>
      </w:r>
      <w:r>
        <w:t xml:space="preserve">wish for the EA to open another position in this circumstance. </w:t>
      </w:r>
    </w:p>
    <w:p w:rsidR="000A4D9F" w:rsidRDefault="000A4D9F" w:rsidP="000A4D9F"/>
    <w:p w:rsidR="000A4D9F" w:rsidRDefault="000A4D9F" w:rsidP="000A4D9F">
      <w:pPr>
        <w:pStyle w:val="ListParagraph"/>
        <w:numPr>
          <w:ilvl w:val="0"/>
          <w:numId w:val="2"/>
        </w:numPr>
      </w:pPr>
      <w:r>
        <w:t xml:space="preserve">I would like the EA to avoid trading signals where a large wick has formed on the top of the candle (for buys) or the bottom (for sells). If the wick makes up 50% or more of the high-to-low volume of the candle, I </w:t>
      </w:r>
      <w:r>
        <w:rPr>
          <w:b/>
        </w:rPr>
        <w:t>DO NOT</w:t>
      </w:r>
      <w:r>
        <w:t xml:space="preserve"> wish for the EA to take the trade. </w:t>
      </w:r>
    </w:p>
    <w:p w:rsidR="000A4D9F" w:rsidRDefault="000A4D9F" w:rsidP="000A4D9F">
      <w:pPr>
        <w:pStyle w:val="ListParagraph"/>
      </w:pPr>
    </w:p>
    <w:p w:rsidR="000A4D9F" w:rsidRDefault="000A4D9F" w:rsidP="000A4D9F"/>
    <w:p w:rsidR="000A4D9F" w:rsidRPr="0014748B" w:rsidRDefault="000A4D9F" w:rsidP="000A4D9F">
      <w:pPr>
        <w:rPr>
          <w:b/>
          <w:color w:val="0070C0"/>
          <w:sz w:val="28"/>
          <w:szCs w:val="28"/>
          <w:u w:val="single"/>
        </w:rPr>
      </w:pPr>
      <w:r w:rsidRPr="0014748B">
        <w:rPr>
          <w:b/>
          <w:color w:val="0070C0"/>
          <w:sz w:val="28"/>
          <w:szCs w:val="28"/>
          <w:u w:val="single"/>
        </w:rPr>
        <w:t xml:space="preserve">Thank you for your time and attention to this. If you have any suggestions for possible improvements, please let me know! </w:t>
      </w:r>
      <w:bookmarkStart w:id="0" w:name="_GoBack"/>
      <w:bookmarkEnd w:id="0"/>
    </w:p>
    <w:sectPr w:rsidR="000A4D9F" w:rsidRPr="00147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8B0E8C"/>
    <w:multiLevelType w:val="hybridMultilevel"/>
    <w:tmpl w:val="34145C28"/>
    <w:lvl w:ilvl="0" w:tplc="58D8C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15761C"/>
    <w:multiLevelType w:val="hybridMultilevel"/>
    <w:tmpl w:val="D9504E9E"/>
    <w:lvl w:ilvl="0" w:tplc="E3EC98D0">
      <w:start w:val="2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A3"/>
    <w:rsid w:val="000A4D9F"/>
    <w:rsid w:val="0014748B"/>
    <w:rsid w:val="001F50A8"/>
    <w:rsid w:val="003C63A3"/>
    <w:rsid w:val="004268B1"/>
    <w:rsid w:val="00A33791"/>
    <w:rsid w:val="00AF74A2"/>
    <w:rsid w:val="00F0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049C0-7DEA-489F-BAB1-295F9E9E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</dc:creator>
  <cp:keywords/>
  <dc:description/>
  <cp:lastModifiedBy>Nick</cp:lastModifiedBy>
  <cp:revision>2</cp:revision>
  <dcterms:created xsi:type="dcterms:W3CDTF">2015-02-03T23:43:00Z</dcterms:created>
  <dcterms:modified xsi:type="dcterms:W3CDTF">2015-02-04T00:38:00Z</dcterms:modified>
</cp:coreProperties>
</file>