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2C24" w:rsidRDefault="00897BDE" w:rsidP="008C2125">
      <w:pPr>
        <w:pStyle w:val="Cmsor1"/>
      </w:pPr>
      <w:bookmarkStart w:id="0" w:name="_Toc383156519"/>
      <w:bookmarkStart w:id="1" w:name="_GoBack"/>
      <w:bookmarkEnd w:id="1"/>
      <w:r>
        <w:t>Preface</w:t>
      </w:r>
      <w:bookmarkEnd w:id="0"/>
    </w:p>
    <w:p w:rsidR="00622C24" w:rsidRDefault="00622C24" w:rsidP="00844ED6">
      <w:pPr>
        <w:jc w:val="both"/>
      </w:pPr>
      <w:r>
        <w:t xml:space="preserve">Hey lazy </w:t>
      </w:r>
      <w:proofErr w:type="spellStart"/>
      <w:r>
        <w:t>Sonicers</w:t>
      </w:r>
      <w:proofErr w:type="spellEnd"/>
      <w:r>
        <w:t xml:space="preserve">, I know </w:t>
      </w:r>
      <w:r w:rsidR="00EF14AB">
        <w:t>that you have thousand</w:t>
      </w:r>
      <w:r w:rsidR="00DD398F">
        <w:t>s of</w:t>
      </w:r>
      <w:r w:rsidR="00EF14AB">
        <w:t xml:space="preserve"> reasons not to do your homework</w:t>
      </w:r>
      <w:r w:rsidR="0059511A">
        <w:t>. No problem, your strategy must be perfect already</w:t>
      </w:r>
      <w:r w:rsidR="00F83858">
        <w:t>,</w:t>
      </w:r>
      <w:r w:rsidR="0059511A">
        <w:t xml:space="preserve"> </w:t>
      </w:r>
      <w:r w:rsidR="0080284C">
        <w:t>enabling</w:t>
      </w:r>
      <w:r w:rsidR="0059511A">
        <w:t xml:space="preserve"> </w:t>
      </w:r>
      <w:r w:rsidR="0080284C">
        <w:t xml:space="preserve">you to </w:t>
      </w:r>
      <w:r w:rsidR="0059511A" w:rsidRPr="0059511A">
        <w:t xml:space="preserve">live </w:t>
      </w:r>
      <w:r w:rsidR="0059511A">
        <w:t>y</w:t>
      </w:r>
      <w:r w:rsidR="0059511A" w:rsidRPr="0059511A">
        <w:t xml:space="preserve">our </w:t>
      </w:r>
      <w:r w:rsidR="0059511A">
        <w:t>l</w:t>
      </w:r>
      <w:r w:rsidR="0059511A" w:rsidRPr="0059511A">
        <w:t xml:space="preserve">ife by </w:t>
      </w:r>
      <w:r w:rsidR="0059511A">
        <w:t>c</w:t>
      </w:r>
      <w:r w:rsidR="0059511A" w:rsidRPr="0059511A">
        <w:t>hoice</w:t>
      </w:r>
      <w:r w:rsidR="0059511A">
        <w:t xml:space="preserve">. Good news, </w:t>
      </w:r>
      <w:r w:rsidR="0080284C">
        <w:t xml:space="preserve">you are ready, </w:t>
      </w:r>
      <w:r w:rsidR="0059511A">
        <w:t>stop reading</w:t>
      </w:r>
      <w:r w:rsidR="00DD398F">
        <w:t>, have another lazy day</w:t>
      </w:r>
      <w:r w:rsidR="0059511A">
        <w:t xml:space="preserve"> </w:t>
      </w:r>
      <w:r w:rsidR="0080284C">
        <w:t xml:space="preserve">and keep on </w:t>
      </w:r>
      <w:r w:rsidR="0080284C" w:rsidRPr="0059511A">
        <w:t>liv</w:t>
      </w:r>
      <w:r w:rsidR="0080284C">
        <w:t>ing</w:t>
      </w:r>
      <w:r w:rsidR="0080284C" w:rsidRPr="0059511A">
        <w:t xml:space="preserve"> </w:t>
      </w:r>
      <w:r w:rsidR="0080284C">
        <w:t>y</w:t>
      </w:r>
      <w:r w:rsidR="0080284C" w:rsidRPr="0059511A">
        <w:t xml:space="preserve">our </w:t>
      </w:r>
      <w:r w:rsidR="0080284C">
        <w:t>l</w:t>
      </w:r>
      <w:r w:rsidR="0080284C" w:rsidRPr="0059511A">
        <w:t xml:space="preserve">ife by </w:t>
      </w:r>
      <w:r w:rsidR="0080284C">
        <w:t>c</w:t>
      </w:r>
      <w:r w:rsidR="0080284C" w:rsidRPr="0059511A">
        <w:t>hoice</w:t>
      </w:r>
      <w:r w:rsidR="0080284C">
        <w:t>.</w:t>
      </w:r>
      <w:r w:rsidR="00DD398F">
        <w:t xml:space="preserve"> </w:t>
      </w:r>
    </w:p>
    <w:p w:rsidR="00622C24" w:rsidRDefault="00622C24" w:rsidP="00622C24">
      <w:pPr>
        <w:jc w:val="center"/>
      </w:pPr>
      <w:r>
        <w:rPr>
          <w:noProof/>
          <w:lang w:val="hu-HU" w:eastAsia="hu-HU"/>
        </w:rPr>
        <w:drawing>
          <wp:inline distT="0" distB="0" distL="0" distR="0">
            <wp:extent cx="3449781" cy="2591169"/>
            <wp:effectExtent l="171450" t="171450" r="189230" b="190500"/>
            <wp:docPr id="3" name="Kép 3" descr="http://1.bp.blogspot.com/-YYjuZM6iGJs/UQld-avBJfI/AAAAAAAAKCo/y6DtdA3sdoo/s1600/GarfieldLaz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1.bp.blogspot.com/-YYjuZM6iGJs/UQld-avBJfI/AAAAAAAAKCo/y6DtdA3sdoo/s1600/GarfieldLazy.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8050" cy="259738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80284C" w:rsidRDefault="0080284C" w:rsidP="009A2D60">
      <w:pPr>
        <w:jc w:val="both"/>
      </w:pPr>
      <w:r>
        <w:t xml:space="preserve">If you feel, however, that it is you who has to make steps to get success, if you </w:t>
      </w:r>
      <w:r w:rsidR="005D4451">
        <w:t>realized</w:t>
      </w:r>
      <w:r>
        <w:t xml:space="preserve"> that </w:t>
      </w:r>
      <w:r w:rsidR="00DD398F">
        <w:t xml:space="preserve">no </w:t>
      </w:r>
      <w:r>
        <w:t xml:space="preserve">one else but you are responsible for your success, you </w:t>
      </w:r>
      <w:r w:rsidR="00DD398F">
        <w:t xml:space="preserve">really </w:t>
      </w:r>
      <w:r>
        <w:t>know that you have to invest into yourself to make progress in your life. You are on the right track, keep on reading.</w:t>
      </w:r>
    </w:p>
    <w:p w:rsidR="00DD398F" w:rsidRDefault="00DD398F" w:rsidP="008C2125">
      <w:pPr>
        <w:pStyle w:val="Cmsor2"/>
      </w:pPr>
      <w:bookmarkStart w:id="2" w:name="_Toc383156520"/>
      <w:r>
        <w:t>What you will find here</w:t>
      </w:r>
      <w:bookmarkEnd w:id="2"/>
    </w:p>
    <w:p w:rsidR="00DD398F" w:rsidRDefault="00844ED6" w:rsidP="009A2D60">
      <w:pPr>
        <w:jc w:val="both"/>
      </w:pPr>
      <w:r>
        <w:t>A</w:t>
      </w:r>
      <w:r w:rsidR="00DD398F">
        <w:t xml:space="preserve">ll the comments </w:t>
      </w:r>
      <w:r w:rsidR="00DC7354">
        <w:t xml:space="preserve">and hints on </w:t>
      </w:r>
      <w:r w:rsidR="00DD398F">
        <w:t>indicators</w:t>
      </w:r>
      <w:r w:rsidR="00270CC3">
        <w:t xml:space="preserve"> </w:t>
      </w:r>
      <w:r w:rsidR="004A4464">
        <w:t>released on 0</w:t>
      </w:r>
      <w:r w:rsidR="003E39AA">
        <w:t>3</w:t>
      </w:r>
      <w:r w:rsidR="004A4464">
        <w:t>/</w:t>
      </w:r>
      <w:r w:rsidR="003E39AA">
        <w:t>17</w:t>
      </w:r>
      <w:r w:rsidR="004A4464">
        <w:t>/201</w:t>
      </w:r>
      <w:r w:rsidR="003E39AA">
        <w:t>4</w:t>
      </w:r>
      <w:r w:rsidR="004A4464">
        <w:t xml:space="preserve"> </w:t>
      </w:r>
      <w:r w:rsidR="00270CC3">
        <w:t xml:space="preserve">by </w:t>
      </w:r>
      <w:proofErr w:type="spellStart"/>
      <w:r w:rsidR="00270CC3">
        <w:t>traderathome</w:t>
      </w:r>
      <w:proofErr w:type="spellEnd"/>
      <w:r w:rsidR="00270CC3">
        <w:t xml:space="preserve"> (TAH),</w:t>
      </w:r>
      <w:r w:rsidR="00DD398F">
        <w:t xml:space="preserve"> </w:t>
      </w:r>
      <w:r w:rsidR="00DC7354">
        <w:t xml:space="preserve">found in the </w:t>
      </w:r>
      <w:r w:rsidR="00DD398F">
        <w:t xml:space="preserve">MQ4 </w:t>
      </w:r>
      <w:r w:rsidR="00DC7354">
        <w:t xml:space="preserve">source </w:t>
      </w:r>
      <w:r w:rsidR="00DD398F">
        <w:t>files</w:t>
      </w:r>
      <w:r w:rsidR="00386851">
        <w:t>.</w:t>
      </w:r>
      <w:r w:rsidR="00DC7354">
        <w:t xml:space="preserve"> </w:t>
      </w:r>
      <w:r w:rsidR="00386851">
        <w:t xml:space="preserve">The </w:t>
      </w:r>
      <w:proofErr w:type="spellStart"/>
      <w:r w:rsidR="00386851">
        <w:t>ebook</w:t>
      </w:r>
      <w:proofErr w:type="spellEnd"/>
      <w:r w:rsidR="00386851">
        <w:t xml:space="preserve"> is </w:t>
      </w:r>
      <w:r>
        <w:t xml:space="preserve">dedicated </w:t>
      </w:r>
      <w:r w:rsidR="00DD398F">
        <w:t>for those who:</w:t>
      </w:r>
    </w:p>
    <w:p w:rsidR="00DC7354" w:rsidRDefault="00DC7354" w:rsidP="009A2D60">
      <w:pPr>
        <w:pStyle w:val="Listaszerbekezds"/>
        <w:numPr>
          <w:ilvl w:val="0"/>
          <w:numId w:val="1"/>
        </w:numPr>
        <w:spacing w:after="120"/>
        <w:contextualSpacing w:val="0"/>
        <w:jc w:val="both"/>
      </w:pPr>
      <w:r>
        <w:t xml:space="preserve">do not have a technical approach to </w:t>
      </w:r>
      <w:proofErr w:type="spellStart"/>
      <w:r>
        <w:t>Metatrader</w:t>
      </w:r>
      <w:proofErr w:type="spellEnd"/>
      <w:r>
        <w:t xml:space="preserve"> just want to use it as a trading tool</w:t>
      </w:r>
    </w:p>
    <w:p w:rsidR="00DD398F" w:rsidRDefault="00DD398F" w:rsidP="009A2D60">
      <w:pPr>
        <w:pStyle w:val="Listaszerbekezds"/>
        <w:numPr>
          <w:ilvl w:val="0"/>
          <w:numId w:val="1"/>
        </w:numPr>
        <w:spacing w:after="120"/>
        <w:contextualSpacing w:val="0"/>
        <w:jc w:val="both"/>
      </w:pPr>
      <w:r>
        <w:t xml:space="preserve">simply have not realized </w:t>
      </w:r>
      <w:r w:rsidR="00DC7354">
        <w:t xml:space="preserve">till now </w:t>
      </w:r>
      <w:r>
        <w:t xml:space="preserve">that they should be familiar with the </w:t>
      </w:r>
      <w:proofErr w:type="spellStart"/>
      <w:r>
        <w:t>Metatrader</w:t>
      </w:r>
      <w:proofErr w:type="spellEnd"/>
      <w:r>
        <w:t xml:space="preserve"> MQ4 editor</w:t>
      </w:r>
      <w:r w:rsidR="00DC7354">
        <w:t xml:space="preserve"> to read TAH’s comments</w:t>
      </w:r>
      <w:r w:rsidR="003120BA">
        <w:t xml:space="preserve"> on how to use them</w:t>
      </w:r>
    </w:p>
    <w:p w:rsidR="00942D6F" w:rsidRDefault="00942D6F" w:rsidP="009A2D60">
      <w:pPr>
        <w:pStyle w:val="Listaszerbekezds"/>
        <w:numPr>
          <w:ilvl w:val="0"/>
          <w:numId w:val="1"/>
        </w:numPr>
        <w:spacing w:after="120"/>
        <w:contextualSpacing w:val="0"/>
        <w:jc w:val="both"/>
      </w:pPr>
      <w:r>
        <w:t>prefer to read books over comments in source code</w:t>
      </w:r>
    </w:p>
    <w:p w:rsidR="00DD398F" w:rsidRDefault="00DC7354" w:rsidP="009A2D60">
      <w:pPr>
        <w:pStyle w:val="Listaszerbekezds"/>
        <w:numPr>
          <w:ilvl w:val="0"/>
          <w:numId w:val="1"/>
        </w:numPr>
        <w:spacing w:after="120"/>
        <w:contextualSpacing w:val="0"/>
        <w:jc w:val="both"/>
      </w:pPr>
      <w:r>
        <w:t xml:space="preserve">are familiar with the </w:t>
      </w:r>
      <w:proofErr w:type="spellStart"/>
      <w:r>
        <w:t>Metatrader</w:t>
      </w:r>
      <w:proofErr w:type="spellEnd"/>
      <w:r>
        <w:t xml:space="preserve"> MQ4 editor but constantly feel the urge to ask questions</w:t>
      </w:r>
      <w:r w:rsidR="003120BA">
        <w:t xml:space="preserve"> just</w:t>
      </w:r>
      <w:r>
        <w:t xml:space="preserve"> to have another great day</w:t>
      </w:r>
    </w:p>
    <w:p w:rsidR="00DC7354" w:rsidRDefault="00DC7354" w:rsidP="008C2125">
      <w:pPr>
        <w:pStyle w:val="Cmsor2"/>
      </w:pPr>
      <w:bookmarkStart w:id="3" w:name="_Toc383156521"/>
      <w:r>
        <w:t>What you will NOT find here</w:t>
      </w:r>
      <w:bookmarkEnd w:id="3"/>
    </w:p>
    <w:p w:rsidR="00DC7354" w:rsidRPr="00DC7354" w:rsidRDefault="00DC7354" w:rsidP="00DC7354">
      <w:r>
        <w:t>Answers for all the “how to trade” like questions.</w:t>
      </w:r>
    </w:p>
    <w:p w:rsidR="00844ED6" w:rsidRDefault="00844ED6" w:rsidP="009A2D60">
      <w:pPr>
        <w:pStyle w:val="Cmsor1"/>
      </w:pPr>
      <w:r>
        <w:br w:type="page"/>
      </w:r>
      <w:bookmarkStart w:id="4" w:name="_Toc383156522"/>
      <w:r>
        <w:lastRenderedPageBreak/>
        <w:t>Contents</w:t>
      </w:r>
      <w:bookmarkEnd w:id="4"/>
    </w:p>
    <w:sdt>
      <w:sdtPr>
        <w:rPr>
          <w:lang w:val="hu-HU"/>
        </w:rPr>
        <w:id w:val="-1383165833"/>
        <w:docPartObj>
          <w:docPartGallery w:val="Table of Contents"/>
          <w:docPartUnique/>
        </w:docPartObj>
      </w:sdtPr>
      <w:sdtEndPr>
        <w:rPr>
          <w:b/>
          <w:bCs/>
        </w:rPr>
      </w:sdtEndPr>
      <w:sdtContent>
        <w:p w:rsidR="00886E96" w:rsidRDefault="00886E96" w:rsidP="00CB67B3"/>
        <w:p w:rsidR="00222C26" w:rsidRDefault="00886E96">
          <w:pPr>
            <w:pStyle w:val="TJ1"/>
            <w:rPr>
              <w:rFonts w:eastAsiaTheme="minorEastAsia"/>
              <w:noProof/>
              <w:lang w:val="hu-HU" w:eastAsia="hu-HU"/>
            </w:rPr>
          </w:pPr>
          <w:r>
            <w:fldChar w:fldCharType="begin"/>
          </w:r>
          <w:r>
            <w:instrText xml:space="preserve"> TOC \o "1-3" \h \z \u </w:instrText>
          </w:r>
          <w:r>
            <w:fldChar w:fldCharType="separate"/>
          </w:r>
          <w:hyperlink w:anchor="_Toc383156519" w:history="1">
            <w:r w:rsidR="00222C26" w:rsidRPr="0068383E">
              <w:rPr>
                <w:rStyle w:val="Hiperhivatkozs"/>
                <w:noProof/>
              </w:rPr>
              <w:t>Preface</w:t>
            </w:r>
            <w:r w:rsidR="00222C26">
              <w:rPr>
                <w:noProof/>
                <w:webHidden/>
              </w:rPr>
              <w:tab/>
            </w:r>
            <w:r w:rsidR="00222C26">
              <w:rPr>
                <w:noProof/>
                <w:webHidden/>
              </w:rPr>
              <w:fldChar w:fldCharType="begin"/>
            </w:r>
            <w:r w:rsidR="00222C26">
              <w:rPr>
                <w:noProof/>
                <w:webHidden/>
              </w:rPr>
              <w:instrText xml:space="preserve"> PAGEREF _Toc383156519 \h </w:instrText>
            </w:r>
            <w:r w:rsidR="00222C26">
              <w:rPr>
                <w:noProof/>
                <w:webHidden/>
              </w:rPr>
            </w:r>
            <w:r w:rsidR="00222C26">
              <w:rPr>
                <w:noProof/>
                <w:webHidden/>
              </w:rPr>
              <w:fldChar w:fldCharType="separate"/>
            </w:r>
            <w:r w:rsidR="004C7C6B">
              <w:rPr>
                <w:noProof/>
                <w:webHidden/>
              </w:rPr>
              <w:t>1</w:t>
            </w:r>
            <w:r w:rsidR="00222C26">
              <w:rPr>
                <w:noProof/>
                <w:webHidden/>
              </w:rPr>
              <w:fldChar w:fldCharType="end"/>
            </w:r>
          </w:hyperlink>
        </w:p>
        <w:p w:rsidR="00222C26" w:rsidRDefault="00222C26">
          <w:pPr>
            <w:pStyle w:val="TJ2"/>
            <w:rPr>
              <w:rFonts w:eastAsiaTheme="minorEastAsia" w:cstheme="minorBidi"/>
              <w:sz w:val="22"/>
              <w:lang w:val="hu-HU" w:eastAsia="hu-HU"/>
            </w:rPr>
          </w:pPr>
          <w:hyperlink w:anchor="_Toc383156520" w:history="1">
            <w:r w:rsidRPr="0068383E">
              <w:rPr>
                <w:rStyle w:val="Hiperhivatkozs"/>
              </w:rPr>
              <w:t>What you will find here</w:t>
            </w:r>
            <w:r>
              <w:rPr>
                <w:webHidden/>
              </w:rPr>
              <w:tab/>
            </w:r>
            <w:r>
              <w:rPr>
                <w:webHidden/>
              </w:rPr>
              <w:fldChar w:fldCharType="begin"/>
            </w:r>
            <w:r>
              <w:rPr>
                <w:webHidden/>
              </w:rPr>
              <w:instrText xml:space="preserve"> PAGEREF _Toc383156520 \h </w:instrText>
            </w:r>
            <w:r>
              <w:rPr>
                <w:webHidden/>
              </w:rPr>
            </w:r>
            <w:r>
              <w:rPr>
                <w:webHidden/>
              </w:rPr>
              <w:fldChar w:fldCharType="separate"/>
            </w:r>
            <w:r w:rsidR="004C7C6B">
              <w:rPr>
                <w:webHidden/>
              </w:rPr>
              <w:t>1</w:t>
            </w:r>
            <w:r>
              <w:rPr>
                <w:webHidden/>
              </w:rPr>
              <w:fldChar w:fldCharType="end"/>
            </w:r>
          </w:hyperlink>
        </w:p>
        <w:p w:rsidR="00222C26" w:rsidRDefault="00222C26">
          <w:pPr>
            <w:pStyle w:val="TJ2"/>
            <w:rPr>
              <w:rFonts w:eastAsiaTheme="minorEastAsia" w:cstheme="minorBidi"/>
              <w:sz w:val="22"/>
              <w:lang w:val="hu-HU" w:eastAsia="hu-HU"/>
            </w:rPr>
          </w:pPr>
          <w:hyperlink w:anchor="_Toc383156521" w:history="1">
            <w:r w:rsidRPr="0068383E">
              <w:rPr>
                <w:rStyle w:val="Hiperhivatkozs"/>
              </w:rPr>
              <w:t>What you will NOT find here</w:t>
            </w:r>
            <w:r>
              <w:rPr>
                <w:webHidden/>
              </w:rPr>
              <w:tab/>
            </w:r>
            <w:r>
              <w:rPr>
                <w:webHidden/>
              </w:rPr>
              <w:fldChar w:fldCharType="begin"/>
            </w:r>
            <w:r>
              <w:rPr>
                <w:webHidden/>
              </w:rPr>
              <w:instrText xml:space="preserve"> PAGEREF _Toc383156521 \h </w:instrText>
            </w:r>
            <w:r>
              <w:rPr>
                <w:webHidden/>
              </w:rPr>
            </w:r>
            <w:r>
              <w:rPr>
                <w:webHidden/>
              </w:rPr>
              <w:fldChar w:fldCharType="separate"/>
            </w:r>
            <w:r w:rsidR="004C7C6B">
              <w:rPr>
                <w:webHidden/>
              </w:rPr>
              <w:t>1</w:t>
            </w:r>
            <w:r>
              <w:rPr>
                <w:webHidden/>
              </w:rPr>
              <w:fldChar w:fldCharType="end"/>
            </w:r>
          </w:hyperlink>
        </w:p>
        <w:p w:rsidR="00222C26" w:rsidRDefault="00222C26">
          <w:pPr>
            <w:pStyle w:val="TJ1"/>
            <w:rPr>
              <w:rFonts w:eastAsiaTheme="minorEastAsia"/>
              <w:noProof/>
              <w:lang w:val="hu-HU" w:eastAsia="hu-HU"/>
            </w:rPr>
          </w:pPr>
          <w:hyperlink w:anchor="_Toc383156522" w:history="1">
            <w:r w:rsidRPr="0068383E">
              <w:rPr>
                <w:rStyle w:val="Hiperhivatkozs"/>
                <w:noProof/>
              </w:rPr>
              <w:t>Contents</w:t>
            </w:r>
            <w:r>
              <w:rPr>
                <w:noProof/>
                <w:webHidden/>
              </w:rPr>
              <w:tab/>
            </w:r>
            <w:r>
              <w:rPr>
                <w:noProof/>
                <w:webHidden/>
              </w:rPr>
              <w:fldChar w:fldCharType="begin"/>
            </w:r>
            <w:r>
              <w:rPr>
                <w:noProof/>
                <w:webHidden/>
              </w:rPr>
              <w:instrText xml:space="preserve"> PAGEREF _Toc383156522 \h </w:instrText>
            </w:r>
            <w:r>
              <w:rPr>
                <w:noProof/>
                <w:webHidden/>
              </w:rPr>
            </w:r>
            <w:r>
              <w:rPr>
                <w:noProof/>
                <w:webHidden/>
              </w:rPr>
              <w:fldChar w:fldCharType="separate"/>
            </w:r>
            <w:r w:rsidR="004C7C6B">
              <w:rPr>
                <w:noProof/>
                <w:webHidden/>
              </w:rPr>
              <w:t>2</w:t>
            </w:r>
            <w:r>
              <w:rPr>
                <w:noProof/>
                <w:webHidden/>
              </w:rPr>
              <w:fldChar w:fldCharType="end"/>
            </w:r>
          </w:hyperlink>
        </w:p>
        <w:p w:rsidR="00222C26" w:rsidRDefault="00222C26">
          <w:pPr>
            <w:pStyle w:val="TJ1"/>
            <w:rPr>
              <w:rFonts w:eastAsiaTheme="minorEastAsia"/>
              <w:noProof/>
              <w:lang w:val="hu-HU" w:eastAsia="hu-HU"/>
            </w:rPr>
          </w:pPr>
          <w:hyperlink w:anchor="_Toc383156523" w:history="1">
            <w:r w:rsidRPr="0068383E">
              <w:rPr>
                <w:rStyle w:val="Hiperhivatkozs"/>
                <w:noProof/>
              </w:rPr>
              <w:t>Indicators’ version</w:t>
            </w:r>
            <w:r>
              <w:rPr>
                <w:noProof/>
                <w:webHidden/>
              </w:rPr>
              <w:tab/>
            </w:r>
            <w:r>
              <w:rPr>
                <w:noProof/>
                <w:webHidden/>
              </w:rPr>
              <w:fldChar w:fldCharType="begin"/>
            </w:r>
            <w:r>
              <w:rPr>
                <w:noProof/>
                <w:webHidden/>
              </w:rPr>
              <w:instrText xml:space="preserve"> PAGEREF _Toc383156523 \h </w:instrText>
            </w:r>
            <w:r>
              <w:rPr>
                <w:noProof/>
                <w:webHidden/>
              </w:rPr>
            </w:r>
            <w:r>
              <w:rPr>
                <w:noProof/>
                <w:webHidden/>
              </w:rPr>
              <w:fldChar w:fldCharType="separate"/>
            </w:r>
            <w:r w:rsidR="004C7C6B">
              <w:rPr>
                <w:noProof/>
                <w:webHidden/>
              </w:rPr>
              <w:t>4</w:t>
            </w:r>
            <w:r>
              <w:rPr>
                <w:noProof/>
                <w:webHidden/>
              </w:rPr>
              <w:fldChar w:fldCharType="end"/>
            </w:r>
          </w:hyperlink>
        </w:p>
        <w:p w:rsidR="00222C26" w:rsidRDefault="00222C26">
          <w:pPr>
            <w:pStyle w:val="TJ2"/>
            <w:rPr>
              <w:rFonts w:eastAsiaTheme="minorEastAsia" w:cstheme="minorBidi"/>
              <w:sz w:val="22"/>
              <w:lang w:val="hu-HU" w:eastAsia="hu-HU"/>
            </w:rPr>
          </w:pPr>
          <w:hyperlink w:anchor="_Toc383156524" w:history="1">
            <w:r w:rsidRPr="0068383E">
              <w:rPr>
                <w:rStyle w:val="Hiperhivatkozs"/>
              </w:rPr>
              <w:t>Sonic_1 Solid Dragon.mq4</w:t>
            </w:r>
            <w:r>
              <w:rPr>
                <w:webHidden/>
              </w:rPr>
              <w:tab/>
            </w:r>
            <w:r>
              <w:rPr>
                <w:webHidden/>
              </w:rPr>
              <w:fldChar w:fldCharType="begin"/>
            </w:r>
            <w:r>
              <w:rPr>
                <w:webHidden/>
              </w:rPr>
              <w:instrText xml:space="preserve"> PAGEREF _Toc383156524 \h </w:instrText>
            </w:r>
            <w:r>
              <w:rPr>
                <w:webHidden/>
              </w:rPr>
            </w:r>
            <w:r>
              <w:rPr>
                <w:webHidden/>
              </w:rPr>
              <w:fldChar w:fldCharType="separate"/>
            </w:r>
            <w:r w:rsidR="004C7C6B">
              <w:rPr>
                <w:webHidden/>
              </w:rPr>
              <w:t>4</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25" w:history="1">
            <w:r w:rsidRPr="0068383E">
              <w:rPr>
                <w:rStyle w:val="Hiperhivatkozs"/>
              </w:rPr>
              <w:t>Overview</w:t>
            </w:r>
            <w:r>
              <w:rPr>
                <w:webHidden/>
              </w:rPr>
              <w:tab/>
            </w:r>
            <w:r>
              <w:rPr>
                <w:webHidden/>
              </w:rPr>
              <w:fldChar w:fldCharType="begin"/>
            </w:r>
            <w:r>
              <w:rPr>
                <w:webHidden/>
              </w:rPr>
              <w:instrText xml:space="preserve"> PAGEREF _Toc383156525 \h </w:instrText>
            </w:r>
            <w:r>
              <w:rPr>
                <w:webHidden/>
              </w:rPr>
            </w:r>
            <w:r>
              <w:rPr>
                <w:webHidden/>
              </w:rPr>
              <w:fldChar w:fldCharType="separate"/>
            </w:r>
            <w:r w:rsidR="004C7C6B">
              <w:rPr>
                <w:webHidden/>
              </w:rPr>
              <w:t>4</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26" w:history="1">
            <w:r w:rsidRPr="0068383E">
              <w:rPr>
                <w:rStyle w:val="Hiperhivatkozs"/>
              </w:rPr>
              <w:t>Changes from Filled Dragon release 05-25-2013 to Solid Dragon release 03-17-2014:</w:t>
            </w:r>
            <w:r>
              <w:rPr>
                <w:webHidden/>
              </w:rPr>
              <w:tab/>
            </w:r>
            <w:r>
              <w:rPr>
                <w:webHidden/>
              </w:rPr>
              <w:fldChar w:fldCharType="begin"/>
            </w:r>
            <w:r>
              <w:rPr>
                <w:webHidden/>
              </w:rPr>
              <w:instrText xml:space="preserve"> PAGEREF _Toc383156526 \h </w:instrText>
            </w:r>
            <w:r>
              <w:rPr>
                <w:webHidden/>
              </w:rPr>
            </w:r>
            <w:r>
              <w:rPr>
                <w:webHidden/>
              </w:rPr>
              <w:fldChar w:fldCharType="separate"/>
            </w:r>
            <w:r w:rsidR="004C7C6B">
              <w:rPr>
                <w:webHidden/>
              </w:rPr>
              <w:t>4</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27" w:history="1">
            <w:r w:rsidRPr="0068383E">
              <w:rPr>
                <w:rStyle w:val="Hiperhivatkozs"/>
              </w:rPr>
              <w:t>Suggested Settings</w:t>
            </w:r>
            <w:r>
              <w:rPr>
                <w:webHidden/>
              </w:rPr>
              <w:tab/>
            </w:r>
            <w:r>
              <w:rPr>
                <w:webHidden/>
              </w:rPr>
              <w:fldChar w:fldCharType="begin"/>
            </w:r>
            <w:r>
              <w:rPr>
                <w:webHidden/>
              </w:rPr>
              <w:instrText xml:space="preserve"> PAGEREF _Toc383156527 \h </w:instrText>
            </w:r>
            <w:r>
              <w:rPr>
                <w:webHidden/>
              </w:rPr>
            </w:r>
            <w:r>
              <w:rPr>
                <w:webHidden/>
              </w:rPr>
              <w:fldChar w:fldCharType="separate"/>
            </w:r>
            <w:r w:rsidR="004C7C6B">
              <w:rPr>
                <w:webHidden/>
              </w:rPr>
              <w:t>4</w:t>
            </w:r>
            <w:r>
              <w:rPr>
                <w:webHidden/>
              </w:rPr>
              <w:fldChar w:fldCharType="end"/>
            </w:r>
          </w:hyperlink>
        </w:p>
        <w:p w:rsidR="00222C26" w:rsidRDefault="00222C26">
          <w:pPr>
            <w:pStyle w:val="TJ2"/>
            <w:rPr>
              <w:rFonts w:eastAsiaTheme="minorEastAsia" w:cstheme="minorBidi"/>
              <w:sz w:val="22"/>
              <w:lang w:val="hu-HU" w:eastAsia="hu-HU"/>
            </w:rPr>
          </w:pPr>
          <w:hyperlink w:anchor="_Toc383156528" w:history="1">
            <w:r w:rsidRPr="0068383E">
              <w:rPr>
                <w:rStyle w:val="Hiperhivatkozs"/>
              </w:rPr>
              <w:t>Sonic_2 PVA Candles.mq4</w:t>
            </w:r>
            <w:r>
              <w:rPr>
                <w:webHidden/>
              </w:rPr>
              <w:tab/>
            </w:r>
            <w:r>
              <w:rPr>
                <w:webHidden/>
              </w:rPr>
              <w:fldChar w:fldCharType="begin"/>
            </w:r>
            <w:r>
              <w:rPr>
                <w:webHidden/>
              </w:rPr>
              <w:instrText xml:space="preserve"> PAGEREF _Toc383156528 \h </w:instrText>
            </w:r>
            <w:r>
              <w:rPr>
                <w:webHidden/>
              </w:rPr>
            </w:r>
            <w:r>
              <w:rPr>
                <w:webHidden/>
              </w:rPr>
              <w:fldChar w:fldCharType="separate"/>
            </w:r>
            <w:r w:rsidR="004C7C6B">
              <w:rPr>
                <w:webHidden/>
              </w:rPr>
              <w:t>5</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29" w:history="1">
            <w:r w:rsidRPr="0068383E">
              <w:rPr>
                <w:rStyle w:val="Hiperhivatkozs"/>
              </w:rPr>
              <w:t>Overview</w:t>
            </w:r>
            <w:r>
              <w:rPr>
                <w:webHidden/>
              </w:rPr>
              <w:tab/>
            </w:r>
            <w:r>
              <w:rPr>
                <w:webHidden/>
              </w:rPr>
              <w:fldChar w:fldCharType="begin"/>
            </w:r>
            <w:r>
              <w:rPr>
                <w:webHidden/>
              </w:rPr>
              <w:instrText xml:space="preserve"> PAGEREF _Toc383156529 \h </w:instrText>
            </w:r>
            <w:r>
              <w:rPr>
                <w:webHidden/>
              </w:rPr>
            </w:r>
            <w:r>
              <w:rPr>
                <w:webHidden/>
              </w:rPr>
              <w:fldChar w:fldCharType="separate"/>
            </w:r>
            <w:r w:rsidR="004C7C6B">
              <w:rPr>
                <w:webHidden/>
              </w:rPr>
              <w:t>5</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30" w:history="1">
            <w:r w:rsidRPr="0068383E">
              <w:rPr>
                <w:rStyle w:val="Hiperhivatkozs"/>
              </w:rPr>
              <w:t>Situation "Climax"</w:t>
            </w:r>
            <w:r>
              <w:rPr>
                <w:webHidden/>
              </w:rPr>
              <w:tab/>
            </w:r>
            <w:r>
              <w:rPr>
                <w:webHidden/>
              </w:rPr>
              <w:fldChar w:fldCharType="begin"/>
            </w:r>
            <w:r>
              <w:rPr>
                <w:webHidden/>
              </w:rPr>
              <w:instrText xml:space="preserve"> PAGEREF _Toc383156530 \h </w:instrText>
            </w:r>
            <w:r>
              <w:rPr>
                <w:webHidden/>
              </w:rPr>
            </w:r>
            <w:r>
              <w:rPr>
                <w:webHidden/>
              </w:rPr>
              <w:fldChar w:fldCharType="separate"/>
            </w:r>
            <w:r w:rsidR="004C7C6B">
              <w:rPr>
                <w:webHidden/>
              </w:rPr>
              <w:t>5</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31" w:history="1">
            <w:r w:rsidRPr="0068383E">
              <w:rPr>
                <w:rStyle w:val="Hiperhivatkozs"/>
              </w:rPr>
              <w:t>Situation "Volume Rising Above Average"</w:t>
            </w:r>
            <w:r>
              <w:rPr>
                <w:webHidden/>
              </w:rPr>
              <w:tab/>
            </w:r>
            <w:r>
              <w:rPr>
                <w:webHidden/>
              </w:rPr>
              <w:fldChar w:fldCharType="begin"/>
            </w:r>
            <w:r>
              <w:rPr>
                <w:webHidden/>
              </w:rPr>
              <w:instrText xml:space="preserve"> PAGEREF _Toc383156531 \h </w:instrText>
            </w:r>
            <w:r>
              <w:rPr>
                <w:webHidden/>
              </w:rPr>
            </w:r>
            <w:r>
              <w:rPr>
                <w:webHidden/>
              </w:rPr>
              <w:fldChar w:fldCharType="separate"/>
            </w:r>
            <w:r w:rsidR="004C7C6B">
              <w:rPr>
                <w:webHidden/>
              </w:rPr>
              <w:t>5</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32" w:history="1">
            <w:r w:rsidRPr="0068383E">
              <w:rPr>
                <w:rStyle w:val="Hiperhivatkozs"/>
              </w:rPr>
              <w:t>Changes from release 05-25-2013 to current release 03-17-2014:</w:t>
            </w:r>
            <w:r>
              <w:rPr>
                <w:webHidden/>
              </w:rPr>
              <w:tab/>
            </w:r>
            <w:r>
              <w:rPr>
                <w:webHidden/>
              </w:rPr>
              <w:fldChar w:fldCharType="begin"/>
            </w:r>
            <w:r>
              <w:rPr>
                <w:webHidden/>
              </w:rPr>
              <w:instrText xml:space="preserve"> PAGEREF _Toc383156532 \h </w:instrText>
            </w:r>
            <w:r>
              <w:rPr>
                <w:webHidden/>
              </w:rPr>
            </w:r>
            <w:r>
              <w:rPr>
                <w:webHidden/>
              </w:rPr>
              <w:fldChar w:fldCharType="separate"/>
            </w:r>
            <w:r w:rsidR="004C7C6B">
              <w:rPr>
                <w:webHidden/>
              </w:rPr>
              <w:t>5</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33" w:history="1">
            <w:r w:rsidRPr="0068383E">
              <w:rPr>
                <w:rStyle w:val="Hiperhivatkozs"/>
              </w:rPr>
              <w:t>Acknowledgements:</w:t>
            </w:r>
            <w:r>
              <w:rPr>
                <w:webHidden/>
              </w:rPr>
              <w:tab/>
            </w:r>
            <w:r>
              <w:rPr>
                <w:webHidden/>
              </w:rPr>
              <w:fldChar w:fldCharType="begin"/>
            </w:r>
            <w:r>
              <w:rPr>
                <w:webHidden/>
              </w:rPr>
              <w:instrText xml:space="preserve"> PAGEREF _Toc383156533 \h </w:instrText>
            </w:r>
            <w:r>
              <w:rPr>
                <w:webHidden/>
              </w:rPr>
            </w:r>
            <w:r>
              <w:rPr>
                <w:webHidden/>
              </w:rPr>
              <w:fldChar w:fldCharType="separate"/>
            </w:r>
            <w:r w:rsidR="004C7C6B">
              <w:rPr>
                <w:webHidden/>
              </w:rPr>
              <w:t>5</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34" w:history="1">
            <w:r w:rsidRPr="0068383E">
              <w:rPr>
                <w:rStyle w:val="Hiperhivatkozs"/>
              </w:rPr>
              <w:t>Suggested Settings</w:t>
            </w:r>
            <w:r>
              <w:rPr>
                <w:webHidden/>
              </w:rPr>
              <w:tab/>
            </w:r>
            <w:r>
              <w:rPr>
                <w:webHidden/>
              </w:rPr>
              <w:fldChar w:fldCharType="begin"/>
            </w:r>
            <w:r>
              <w:rPr>
                <w:webHidden/>
              </w:rPr>
              <w:instrText xml:space="preserve"> PAGEREF _Toc383156534 \h </w:instrText>
            </w:r>
            <w:r>
              <w:rPr>
                <w:webHidden/>
              </w:rPr>
            </w:r>
            <w:r>
              <w:rPr>
                <w:webHidden/>
              </w:rPr>
              <w:fldChar w:fldCharType="separate"/>
            </w:r>
            <w:r w:rsidR="004C7C6B">
              <w:rPr>
                <w:webHidden/>
              </w:rPr>
              <w:t>5</w:t>
            </w:r>
            <w:r>
              <w:rPr>
                <w:webHidden/>
              </w:rPr>
              <w:fldChar w:fldCharType="end"/>
            </w:r>
          </w:hyperlink>
        </w:p>
        <w:p w:rsidR="00222C26" w:rsidRDefault="00222C26">
          <w:pPr>
            <w:pStyle w:val="TJ2"/>
            <w:rPr>
              <w:rFonts w:eastAsiaTheme="minorEastAsia" w:cstheme="minorBidi"/>
              <w:sz w:val="22"/>
              <w:lang w:val="hu-HU" w:eastAsia="hu-HU"/>
            </w:rPr>
          </w:pPr>
          <w:hyperlink w:anchor="_Toc383156535" w:history="1">
            <w:r w:rsidRPr="0068383E">
              <w:rPr>
                <w:rStyle w:val="Hiperhivatkozs"/>
              </w:rPr>
              <w:t>SonicR_3 Trade Levels.mq4</w:t>
            </w:r>
            <w:r>
              <w:rPr>
                <w:webHidden/>
              </w:rPr>
              <w:tab/>
            </w:r>
            <w:r>
              <w:rPr>
                <w:webHidden/>
              </w:rPr>
              <w:fldChar w:fldCharType="begin"/>
            </w:r>
            <w:r>
              <w:rPr>
                <w:webHidden/>
              </w:rPr>
              <w:instrText xml:space="preserve"> PAGEREF _Toc383156535 \h </w:instrText>
            </w:r>
            <w:r>
              <w:rPr>
                <w:webHidden/>
              </w:rPr>
            </w:r>
            <w:r>
              <w:rPr>
                <w:webHidden/>
              </w:rPr>
              <w:fldChar w:fldCharType="separate"/>
            </w:r>
            <w:r w:rsidR="004C7C6B">
              <w:rPr>
                <w:webHidden/>
              </w:rPr>
              <w:t>6</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36" w:history="1">
            <w:r w:rsidRPr="0068383E">
              <w:rPr>
                <w:rStyle w:val="Hiperhivatkozs"/>
              </w:rPr>
              <w:t>Preface</w:t>
            </w:r>
            <w:r>
              <w:rPr>
                <w:webHidden/>
              </w:rPr>
              <w:tab/>
            </w:r>
            <w:r>
              <w:rPr>
                <w:webHidden/>
              </w:rPr>
              <w:fldChar w:fldCharType="begin"/>
            </w:r>
            <w:r>
              <w:rPr>
                <w:webHidden/>
              </w:rPr>
              <w:instrText xml:space="preserve"> PAGEREF _Toc383156536 \h </w:instrText>
            </w:r>
            <w:r>
              <w:rPr>
                <w:webHidden/>
              </w:rPr>
            </w:r>
            <w:r>
              <w:rPr>
                <w:webHidden/>
              </w:rPr>
              <w:fldChar w:fldCharType="separate"/>
            </w:r>
            <w:r w:rsidR="004C7C6B">
              <w:rPr>
                <w:webHidden/>
              </w:rPr>
              <w:t>6</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37" w:history="1">
            <w:r w:rsidRPr="0068383E">
              <w:rPr>
                <w:rStyle w:val="Hiperhivatkozs"/>
              </w:rPr>
              <w:t>Overview</w:t>
            </w:r>
            <w:r>
              <w:rPr>
                <w:webHidden/>
              </w:rPr>
              <w:tab/>
            </w:r>
            <w:r>
              <w:rPr>
                <w:webHidden/>
              </w:rPr>
              <w:fldChar w:fldCharType="begin"/>
            </w:r>
            <w:r>
              <w:rPr>
                <w:webHidden/>
              </w:rPr>
              <w:instrText xml:space="preserve"> PAGEREF _Toc383156537 \h </w:instrText>
            </w:r>
            <w:r>
              <w:rPr>
                <w:webHidden/>
              </w:rPr>
            </w:r>
            <w:r>
              <w:rPr>
                <w:webHidden/>
              </w:rPr>
              <w:fldChar w:fldCharType="separate"/>
            </w:r>
            <w:r w:rsidR="004C7C6B">
              <w:rPr>
                <w:webHidden/>
              </w:rPr>
              <w:t>6</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38" w:history="1">
            <w:r w:rsidRPr="0068383E">
              <w:rPr>
                <w:rStyle w:val="Hiperhivatkozs"/>
              </w:rPr>
              <w:t>Displaying EP Levels Lines and Labels</w:t>
            </w:r>
            <w:r>
              <w:rPr>
                <w:webHidden/>
              </w:rPr>
              <w:tab/>
            </w:r>
            <w:r>
              <w:rPr>
                <w:webHidden/>
              </w:rPr>
              <w:fldChar w:fldCharType="begin"/>
            </w:r>
            <w:r>
              <w:rPr>
                <w:webHidden/>
              </w:rPr>
              <w:instrText xml:space="preserve"> PAGEREF _Toc383156538 \h </w:instrText>
            </w:r>
            <w:r>
              <w:rPr>
                <w:webHidden/>
              </w:rPr>
            </w:r>
            <w:r>
              <w:rPr>
                <w:webHidden/>
              </w:rPr>
              <w:fldChar w:fldCharType="separate"/>
            </w:r>
            <w:r w:rsidR="004C7C6B">
              <w:rPr>
                <w:webHidden/>
              </w:rPr>
              <w:t>7</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39" w:history="1">
            <w:r w:rsidRPr="0068383E">
              <w:rPr>
                <w:rStyle w:val="Hiperhivatkozs"/>
              </w:rPr>
              <w:t>Displaying Price Dots, Price Labels and Lines to Current Price</w:t>
            </w:r>
            <w:r>
              <w:rPr>
                <w:webHidden/>
              </w:rPr>
              <w:tab/>
            </w:r>
            <w:r>
              <w:rPr>
                <w:webHidden/>
              </w:rPr>
              <w:fldChar w:fldCharType="begin"/>
            </w:r>
            <w:r>
              <w:rPr>
                <w:webHidden/>
              </w:rPr>
              <w:instrText xml:space="preserve"> PAGEREF _Toc383156539 \h </w:instrText>
            </w:r>
            <w:r>
              <w:rPr>
                <w:webHidden/>
              </w:rPr>
            </w:r>
            <w:r>
              <w:rPr>
                <w:webHidden/>
              </w:rPr>
              <w:fldChar w:fldCharType="separate"/>
            </w:r>
            <w:r w:rsidR="004C7C6B">
              <w:rPr>
                <w:webHidden/>
              </w:rPr>
              <w:t>7</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40" w:history="1">
            <w:r w:rsidRPr="0068383E">
              <w:rPr>
                <w:rStyle w:val="Hiperhivatkozs"/>
              </w:rPr>
              <w:t>Displaying the Average of EPs Line</w:t>
            </w:r>
            <w:r>
              <w:rPr>
                <w:webHidden/>
              </w:rPr>
              <w:tab/>
            </w:r>
            <w:r>
              <w:rPr>
                <w:webHidden/>
              </w:rPr>
              <w:fldChar w:fldCharType="begin"/>
            </w:r>
            <w:r>
              <w:rPr>
                <w:webHidden/>
              </w:rPr>
              <w:instrText xml:space="preserve"> PAGEREF _Toc383156540 \h </w:instrText>
            </w:r>
            <w:r>
              <w:rPr>
                <w:webHidden/>
              </w:rPr>
            </w:r>
            <w:r>
              <w:rPr>
                <w:webHidden/>
              </w:rPr>
              <w:fldChar w:fldCharType="separate"/>
            </w:r>
            <w:r w:rsidR="004C7C6B">
              <w:rPr>
                <w:webHidden/>
              </w:rPr>
              <w:t>7</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41" w:history="1">
            <w:r w:rsidRPr="0068383E">
              <w:rPr>
                <w:rStyle w:val="Hiperhivatkozs"/>
              </w:rPr>
              <w:t>Displaying TP and SL Lines</w:t>
            </w:r>
            <w:r>
              <w:rPr>
                <w:webHidden/>
              </w:rPr>
              <w:tab/>
            </w:r>
            <w:r>
              <w:rPr>
                <w:webHidden/>
              </w:rPr>
              <w:fldChar w:fldCharType="begin"/>
            </w:r>
            <w:r>
              <w:rPr>
                <w:webHidden/>
              </w:rPr>
              <w:instrText xml:space="preserve"> PAGEREF _Toc383156541 \h </w:instrText>
            </w:r>
            <w:r>
              <w:rPr>
                <w:webHidden/>
              </w:rPr>
            </w:r>
            <w:r>
              <w:rPr>
                <w:webHidden/>
              </w:rPr>
              <w:fldChar w:fldCharType="separate"/>
            </w:r>
            <w:r w:rsidR="004C7C6B">
              <w:rPr>
                <w:webHidden/>
              </w:rPr>
              <w:t>7</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42" w:history="1">
            <w:r w:rsidRPr="0068383E">
              <w:rPr>
                <w:rStyle w:val="Hiperhivatkozs"/>
              </w:rPr>
              <w:t>Displaying Current PL Label</w:t>
            </w:r>
            <w:r>
              <w:rPr>
                <w:webHidden/>
              </w:rPr>
              <w:tab/>
            </w:r>
            <w:r>
              <w:rPr>
                <w:webHidden/>
              </w:rPr>
              <w:fldChar w:fldCharType="begin"/>
            </w:r>
            <w:r>
              <w:rPr>
                <w:webHidden/>
              </w:rPr>
              <w:instrText xml:space="preserve"> PAGEREF _Toc383156542 \h </w:instrText>
            </w:r>
            <w:r>
              <w:rPr>
                <w:webHidden/>
              </w:rPr>
            </w:r>
            <w:r>
              <w:rPr>
                <w:webHidden/>
              </w:rPr>
              <w:fldChar w:fldCharType="separate"/>
            </w:r>
            <w:r w:rsidR="004C7C6B">
              <w:rPr>
                <w:webHidden/>
              </w:rPr>
              <w:t>7</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43" w:history="1">
            <w:r w:rsidRPr="0068383E">
              <w:rPr>
                <w:rStyle w:val="Hiperhivatkozs"/>
              </w:rPr>
              <w:t>Displaying a Closed Trade</w:t>
            </w:r>
            <w:r>
              <w:rPr>
                <w:webHidden/>
              </w:rPr>
              <w:tab/>
            </w:r>
            <w:r>
              <w:rPr>
                <w:webHidden/>
              </w:rPr>
              <w:fldChar w:fldCharType="begin"/>
            </w:r>
            <w:r>
              <w:rPr>
                <w:webHidden/>
              </w:rPr>
              <w:instrText xml:space="preserve"> PAGEREF _Toc383156543 \h </w:instrText>
            </w:r>
            <w:r>
              <w:rPr>
                <w:webHidden/>
              </w:rPr>
            </w:r>
            <w:r>
              <w:rPr>
                <w:webHidden/>
              </w:rPr>
              <w:fldChar w:fldCharType="separate"/>
            </w:r>
            <w:r w:rsidR="004C7C6B">
              <w:rPr>
                <w:webHidden/>
              </w:rPr>
              <w:t>7</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44" w:history="1">
            <w:r w:rsidRPr="0068383E">
              <w:rPr>
                <w:rStyle w:val="Hiperhivatkozs"/>
              </w:rPr>
              <w:t>Selecting the Unit Type Input</w:t>
            </w:r>
            <w:r>
              <w:rPr>
                <w:webHidden/>
              </w:rPr>
              <w:tab/>
            </w:r>
            <w:r>
              <w:rPr>
                <w:webHidden/>
              </w:rPr>
              <w:fldChar w:fldCharType="begin"/>
            </w:r>
            <w:r>
              <w:rPr>
                <w:webHidden/>
              </w:rPr>
              <w:instrText xml:space="preserve"> PAGEREF _Toc383156544 \h </w:instrText>
            </w:r>
            <w:r>
              <w:rPr>
                <w:webHidden/>
              </w:rPr>
            </w:r>
            <w:r>
              <w:rPr>
                <w:webHidden/>
              </w:rPr>
              <w:fldChar w:fldCharType="separate"/>
            </w:r>
            <w:r w:rsidR="004C7C6B">
              <w:rPr>
                <w:webHidden/>
              </w:rPr>
              <w:t>8</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45" w:history="1">
            <w:r w:rsidRPr="0068383E">
              <w:rPr>
                <w:rStyle w:val="Hiperhivatkozs"/>
              </w:rPr>
              <w:t>Setting Time Frames for Display of Indicator</w:t>
            </w:r>
            <w:r>
              <w:rPr>
                <w:webHidden/>
              </w:rPr>
              <w:tab/>
            </w:r>
            <w:r>
              <w:rPr>
                <w:webHidden/>
              </w:rPr>
              <w:fldChar w:fldCharType="begin"/>
            </w:r>
            <w:r>
              <w:rPr>
                <w:webHidden/>
              </w:rPr>
              <w:instrText xml:space="preserve"> PAGEREF _Toc383156545 \h </w:instrText>
            </w:r>
            <w:r>
              <w:rPr>
                <w:webHidden/>
              </w:rPr>
            </w:r>
            <w:r>
              <w:rPr>
                <w:webHidden/>
              </w:rPr>
              <w:fldChar w:fldCharType="separate"/>
            </w:r>
            <w:r w:rsidR="004C7C6B">
              <w:rPr>
                <w:webHidden/>
              </w:rPr>
              <w:t>8</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46" w:history="1">
            <w:r w:rsidRPr="0068383E">
              <w:rPr>
                <w:rStyle w:val="Hiperhivatkozs"/>
              </w:rPr>
              <w:t>Changes from release 05-25-2013 to release 03-17-2014:</w:t>
            </w:r>
            <w:r>
              <w:rPr>
                <w:webHidden/>
              </w:rPr>
              <w:tab/>
            </w:r>
            <w:r>
              <w:rPr>
                <w:webHidden/>
              </w:rPr>
              <w:fldChar w:fldCharType="begin"/>
            </w:r>
            <w:r>
              <w:rPr>
                <w:webHidden/>
              </w:rPr>
              <w:instrText xml:space="preserve"> PAGEREF _Toc383156546 \h </w:instrText>
            </w:r>
            <w:r>
              <w:rPr>
                <w:webHidden/>
              </w:rPr>
            </w:r>
            <w:r>
              <w:rPr>
                <w:webHidden/>
              </w:rPr>
              <w:fldChar w:fldCharType="separate"/>
            </w:r>
            <w:r w:rsidR="004C7C6B">
              <w:rPr>
                <w:webHidden/>
              </w:rPr>
              <w:t>9</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47" w:history="1">
            <w:r w:rsidRPr="0068383E">
              <w:rPr>
                <w:rStyle w:val="Hiperhivatkozs"/>
              </w:rPr>
              <w:t>Suggested Settings</w:t>
            </w:r>
            <w:r>
              <w:rPr>
                <w:webHidden/>
              </w:rPr>
              <w:tab/>
            </w:r>
            <w:r>
              <w:rPr>
                <w:webHidden/>
              </w:rPr>
              <w:fldChar w:fldCharType="begin"/>
            </w:r>
            <w:r>
              <w:rPr>
                <w:webHidden/>
              </w:rPr>
              <w:instrText xml:space="preserve"> PAGEREF _Toc383156547 \h </w:instrText>
            </w:r>
            <w:r>
              <w:rPr>
                <w:webHidden/>
              </w:rPr>
            </w:r>
            <w:r>
              <w:rPr>
                <w:webHidden/>
              </w:rPr>
              <w:fldChar w:fldCharType="separate"/>
            </w:r>
            <w:r w:rsidR="004C7C6B">
              <w:rPr>
                <w:webHidden/>
              </w:rPr>
              <w:t>9</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48" w:history="1">
            <w:r w:rsidRPr="0068383E">
              <w:rPr>
                <w:rStyle w:val="Hiperhivatkozs"/>
              </w:rPr>
              <w:t>Acknowledgements:</w:t>
            </w:r>
            <w:r>
              <w:rPr>
                <w:webHidden/>
              </w:rPr>
              <w:tab/>
            </w:r>
            <w:r>
              <w:rPr>
                <w:webHidden/>
              </w:rPr>
              <w:fldChar w:fldCharType="begin"/>
            </w:r>
            <w:r>
              <w:rPr>
                <w:webHidden/>
              </w:rPr>
              <w:instrText xml:space="preserve"> PAGEREF _Toc383156548 \h </w:instrText>
            </w:r>
            <w:r>
              <w:rPr>
                <w:webHidden/>
              </w:rPr>
            </w:r>
            <w:r>
              <w:rPr>
                <w:webHidden/>
              </w:rPr>
              <w:fldChar w:fldCharType="separate"/>
            </w:r>
            <w:r w:rsidR="004C7C6B">
              <w:rPr>
                <w:webHidden/>
              </w:rPr>
              <w:t>10</w:t>
            </w:r>
            <w:r>
              <w:rPr>
                <w:webHidden/>
              </w:rPr>
              <w:fldChar w:fldCharType="end"/>
            </w:r>
          </w:hyperlink>
        </w:p>
        <w:p w:rsidR="00222C26" w:rsidRDefault="00222C26">
          <w:pPr>
            <w:pStyle w:val="TJ2"/>
            <w:rPr>
              <w:rFonts w:eastAsiaTheme="minorEastAsia" w:cstheme="minorBidi"/>
              <w:sz w:val="22"/>
              <w:lang w:val="hu-HU" w:eastAsia="hu-HU"/>
            </w:rPr>
          </w:pPr>
          <w:hyperlink w:anchor="_Toc383156549" w:history="1">
            <w:r w:rsidRPr="0068383E">
              <w:rPr>
                <w:rStyle w:val="Hiperhivatkozs"/>
              </w:rPr>
              <w:t>SonicR_4 Access Panel.mq4</w:t>
            </w:r>
            <w:r>
              <w:rPr>
                <w:webHidden/>
              </w:rPr>
              <w:tab/>
            </w:r>
            <w:r>
              <w:rPr>
                <w:webHidden/>
              </w:rPr>
              <w:fldChar w:fldCharType="begin"/>
            </w:r>
            <w:r>
              <w:rPr>
                <w:webHidden/>
              </w:rPr>
              <w:instrText xml:space="preserve"> PAGEREF _Toc383156549 \h </w:instrText>
            </w:r>
            <w:r>
              <w:rPr>
                <w:webHidden/>
              </w:rPr>
            </w:r>
            <w:r>
              <w:rPr>
                <w:webHidden/>
              </w:rPr>
              <w:fldChar w:fldCharType="separate"/>
            </w:r>
            <w:r w:rsidR="004C7C6B">
              <w:rPr>
                <w:webHidden/>
              </w:rPr>
              <w:t>11</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50" w:history="1">
            <w:r w:rsidRPr="0068383E">
              <w:rPr>
                <w:rStyle w:val="Hiperhivatkozs"/>
              </w:rPr>
              <w:t>Overview</w:t>
            </w:r>
            <w:r>
              <w:rPr>
                <w:webHidden/>
              </w:rPr>
              <w:tab/>
            </w:r>
            <w:r>
              <w:rPr>
                <w:webHidden/>
              </w:rPr>
              <w:fldChar w:fldCharType="begin"/>
            </w:r>
            <w:r>
              <w:rPr>
                <w:webHidden/>
              </w:rPr>
              <w:instrText xml:space="preserve"> PAGEREF _Toc383156550 \h </w:instrText>
            </w:r>
            <w:r>
              <w:rPr>
                <w:webHidden/>
              </w:rPr>
            </w:r>
            <w:r>
              <w:rPr>
                <w:webHidden/>
              </w:rPr>
              <w:fldChar w:fldCharType="separate"/>
            </w:r>
            <w:r w:rsidR="004C7C6B">
              <w:rPr>
                <w:webHidden/>
              </w:rPr>
              <w:t>11</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51" w:history="1">
            <w:r w:rsidRPr="0068383E">
              <w:rPr>
                <w:rStyle w:val="Hiperhivatkozs"/>
              </w:rPr>
              <w:t>Remarks On the "Preface" Inputs-</w:t>
            </w:r>
            <w:r>
              <w:rPr>
                <w:webHidden/>
              </w:rPr>
              <w:tab/>
            </w:r>
            <w:r>
              <w:rPr>
                <w:webHidden/>
              </w:rPr>
              <w:fldChar w:fldCharType="begin"/>
            </w:r>
            <w:r>
              <w:rPr>
                <w:webHidden/>
              </w:rPr>
              <w:instrText xml:space="preserve"> PAGEREF _Toc383156551 \h </w:instrText>
            </w:r>
            <w:r>
              <w:rPr>
                <w:webHidden/>
              </w:rPr>
            </w:r>
            <w:r>
              <w:rPr>
                <w:webHidden/>
              </w:rPr>
              <w:fldChar w:fldCharType="separate"/>
            </w:r>
            <w:r w:rsidR="004C7C6B">
              <w:rPr>
                <w:webHidden/>
              </w:rPr>
              <w:t>11</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52" w:history="1">
            <w:r w:rsidRPr="0068383E">
              <w:rPr>
                <w:rStyle w:val="Hiperhivatkozs"/>
              </w:rPr>
              <w:t>Preview of the Displayed Panel and Other Indicator Features-</w:t>
            </w:r>
            <w:r>
              <w:rPr>
                <w:webHidden/>
              </w:rPr>
              <w:tab/>
            </w:r>
            <w:r>
              <w:rPr>
                <w:webHidden/>
              </w:rPr>
              <w:fldChar w:fldCharType="begin"/>
            </w:r>
            <w:r>
              <w:rPr>
                <w:webHidden/>
              </w:rPr>
              <w:instrText xml:space="preserve"> PAGEREF _Toc383156552 \h </w:instrText>
            </w:r>
            <w:r>
              <w:rPr>
                <w:webHidden/>
              </w:rPr>
            </w:r>
            <w:r>
              <w:rPr>
                <w:webHidden/>
              </w:rPr>
              <w:fldChar w:fldCharType="separate"/>
            </w:r>
            <w:r w:rsidR="004C7C6B">
              <w:rPr>
                <w:webHidden/>
              </w:rPr>
              <w:t>11</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53" w:history="1">
            <w:r w:rsidRPr="0068383E">
              <w:rPr>
                <w:rStyle w:val="Hiperhivatkozs"/>
              </w:rPr>
              <w:t>1. Special Bid Line-</w:t>
            </w:r>
            <w:r>
              <w:rPr>
                <w:webHidden/>
              </w:rPr>
              <w:tab/>
            </w:r>
            <w:r>
              <w:rPr>
                <w:webHidden/>
              </w:rPr>
              <w:fldChar w:fldCharType="begin"/>
            </w:r>
            <w:r>
              <w:rPr>
                <w:webHidden/>
              </w:rPr>
              <w:instrText xml:space="preserve"> PAGEREF _Toc383156553 \h </w:instrText>
            </w:r>
            <w:r>
              <w:rPr>
                <w:webHidden/>
              </w:rPr>
            </w:r>
            <w:r>
              <w:rPr>
                <w:webHidden/>
              </w:rPr>
              <w:fldChar w:fldCharType="separate"/>
            </w:r>
            <w:r w:rsidR="004C7C6B">
              <w:rPr>
                <w:webHidden/>
              </w:rPr>
              <w:t>12</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54" w:history="1">
            <w:r w:rsidRPr="0068383E">
              <w:rPr>
                <w:rStyle w:val="Hiperhivatkozs"/>
              </w:rPr>
              <w:t>2. Background Level Lines-</w:t>
            </w:r>
            <w:r>
              <w:rPr>
                <w:webHidden/>
              </w:rPr>
              <w:tab/>
            </w:r>
            <w:r>
              <w:rPr>
                <w:webHidden/>
              </w:rPr>
              <w:fldChar w:fldCharType="begin"/>
            </w:r>
            <w:r>
              <w:rPr>
                <w:webHidden/>
              </w:rPr>
              <w:instrText xml:space="preserve"> PAGEREF _Toc383156554 \h </w:instrText>
            </w:r>
            <w:r>
              <w:rPr>
                <w:webHidden/>
              </w:rPr>
            </w:r>
            <w:r>
              <w:rPr>
                <w:webHidden/>
              </w:rPr>
              <w:fldChar w:fldCharType="separate"/>
            </w:r>
            <w:r w:rsidR="004C7C6B">
              <w:rPr>
                <w:webHidden/>
              </w:rPr>
              <w:t>12</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55" w:history="1">
            <w:r w:rsidRPr="0068383E">
              <w:rPr>
                <w:rStyle w:val="Hiperhivatkozs"/>
              </w:rPr>
              <w:t>3. Daily and Fibonacci Pivots</w:t>
            </w:r>
            <w:r>
              <w:rPr>
                <w:webHidden/>
              </w:rPr>
              <w:tab/>
            </w:r>
            <w:r>
              <w:rPr>
                <w:webHidden/>
              </w:rPr>
              <w:fldChar w:fldCharType="begin"/>
            </w:r>
            <w:r>
              <w:rPr>
                <w:webHidden/>
              </w:rPr>
              <w:instrText xml:space="preserve"> PAGEREF _Toc383156555 \h </w:instrText>
            </w:r>
            <w:r>
              <w:rPr>
                <w:webHidden/>
              </w:rPr>
            </w:r>
            <w:r>
              <w:rPr>
                <w:webHidden/>
              </w:rPr>
              <w:fldChar w:fldCharType="separate"/>
            </w:r>
            <w:r w:rsidR="004C7C6B">
              <w:rPr>
                <w:webHidden/>
              </w:rPr>
              <w:t>13</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56" w:history="1">
            <w:r w:rsidRPr="0068383E">
              <w:rPr>
                <w:rStyle w:val="Hiperhivatkozs"/>
              </w:rPr>
              <w:t>4. Range High/Low Lines for the Day and Week-</w:t>
            </w:r>
            <w:r>
              <w:rPr>
                <w:webHidden/>
              </w:rPr>
              <w:tab/>
            </w:r>
            <w:r>
              <w:rPr>
                <w:webHidden/>
              </w:rPr>
              <w:fldChar w:fldCharType="begin"/>
            </w:r>
            <w:r>
              <w:rPr>
                <w:webHidden/>
              </w:rPr>
              <w:instrText xml:space="preserve"> PAGEREF _Toc383156556 \h </w:instrText>
            </w:r>
            <w:r>
              <w:rPr>
                <w:webHidden/>
              </w:rPr>
            </w:r>
            <w:r>
              <w:rPr>
                <w:webHidden/>
              </w:rPr>
              <w:fldChar w:fldCharType="separate"/>
            </w:r>
            <w:r w:rsidR="004C7C6B">
              <w:rPr>
                <w:webHidden/>
              </w:rPr>
              <w:t>14</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57" w:history="1">
            <w:r w:rsidRPr="0068383E">
              <w:rPr>
                <w:rStyle w:val="Hiperhivatkozs"/>
              </w:rPr>
              <w:t>5. Day Separators</w:t>
            </w:r>
            <w:r>
              <w:rPr>
                <w:webHidden/>
              </w:rPr>
              <w:tab/>
            </w:r>
            <w:r>
              <w:rPr>
                <w:webHidden/>
              </w:rPr>
              <w:fldChar w:fldCharType="begin"/>
            </w:r>
            <w:r>
              <w:rPr>
                <w:webHidden/>
              </w:rPr>
              <w:instrText xml:space="preserve"> PAGEREF _Toc383156557 \h </w:instrText>
            </w:r>
            <w:r>
              <w:rPr>
                <w:webHidden/>
              </w:rPr>
            </w:r>
            <w:r>
              <w:rPr>
                <w:webHidden/>
              </w:rPr>
              <w:fldChar w:fldCharType="separate"/>
            </w:r>
            <w:r w:rsidR="004C7C6B">
              <w:rPr>
                <w:webHidden/>
              </w:rPr>
              <w:t>14</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58" w:history="1">
            <w:r w:rsidRPr="0068383E">
              <w:rPr>
                <w:rStyle w:val="Hiperhivatkozs"/>
              </w:rPr>
              <w:t>6. Vertical Time Lines</w:t>
            </w:r>
            <w:r>
              <w:rPr>
                <w:webHidden/>
              </w:rPr>
              <w:tab/>
            </w:r>
            <w:r>
              <w:rPr>
                <w:webHidden/>
              </w:rPr>
              <w:fldChar w:fldCharType="begin"/>
            </w:r>
            <w:r>
              <w:rPr>
                <w:webHidden/>
              </w:rPr>
              <w:instrText xml:space="preserve"> PAGEREF _Toc383156558 \h </w:instrText>
            </w:r>
            <w:r>
              <w:rPr>
                <w:webHidden/>
              </w:rPr>
            </w:r>
            <w:r>
              <w:rPr>
                <w:webHidden/>
              </w:rPr>
              <w:fldChar w:fldCharType="separate"/>
            </w:r>
            <w:r w:rsidR="004C7C6B">
              <w:rPr>
                <w:webHidden/>
              </w:rPr>
              <w:t>14</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59" w:history="1">
            <w:r w:rsidRPr="0068383E">
              <w:rPr>
                <w:rStyle w:val="Hiperhivatkozs"/>
              </w:rPr>
              <w:t>Addtitional Remarks On Displaying Horizontal Lines and Labels-</w:t>
            </w:r>
            <w:r>
              <w:rPr>
                <w:webHidden/>
              </w:rPr>
              <w:tab/>
            </w:r>
            <w:r>
              <w:rPr>
                <w:webHidden/>
              </w:rPr>
              <w:fldChar w:fldCharType="begin"/>
            </w:r>
            <w:r>
              <w:rPr>
                <w:webHidden/>
              </w:rPr>
              <w:instrText xml:space="preserve"> PAGEREF _Toc383156559 \h </w:instrText>
            </w:r>
            <w:r>
              <w:rPr>
                <w:webHidden/>
              </w:rPr>
            </w:r>
            <w:r>
              <w:rPr>
                <w:webHidden/>
              </w:rPr>
              <w:fldChar w:fldCharType="separate"/>
            </w:r>
            <w:r w:rsidR="004C7C6B">
              <w:rPr>
                <w:webHidden/>
              </w:rPr>
              <w:t>15</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60" w:history="1">
            <w:r w:rsidRPr="0068383E">
              <w:rPr>
                <w:rStyle w:val="Hiperhivatkozs"/>
              </w:rPr>
              <w:t>Additional Remarks on Displaying Horizontal Lines and vLines for Brokers at GMT-</w:t>
            </w:r>
            <w:r>
              <w:rPr>
                <w:webHidden/>
              </w:rPr>
              <w:tab/>
            </w:r>
            <w:r>
              <w:rPr>
                <w:webHidden/>
              </w:rPr>
              <w:fldChar w:fldCharType="begin"/>
            </w:r>
            <w:r>
              <w:rPr>
                <w:webHidden/>
              </w:rPr>
              <w:instrText xml:space="preserve"> PAGEREF _Toc383156560 \h </w:instrText>
            </w:r>
            <w:r>
              <w:rPr>
                <w:webHidden/>
              </w:rPr>
            </w:r>
            <w:r>
              <w:rPr>
                <w:webHidden/>
              </w:rPr>
              <w:fldChar w:fldCharType="separate"/>
            </w:r>
            <w:r w:rsidR="004C7C6B">
              <w:rPr>
                <w:webHidden/>
              </w:rPr>
              <w:t>15</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61" w:history="1">
            <w:r w:rsidRPr="0068383E">
              <w:rPr>
                <w:rStyle w:val="Hiperhivatkozs"/>
              </w:rPr>
              <w:t>Changes from Control Panel release 05-25-2013 to Access Panel release 03-17-2014:</w:t>
            </w:r>
            <w:r>
              <w:rPr>
                <w:webHidden/>
              </w:rPr>
              <w:tab/>
            </w:r>
            <w:r>
              <w:rPr>
                <w:webHidden/>
              </w:rPr>
              <w:fldChar w:fldCharType="begin"/>
            </w:r>
            <w:r>
              <w:rPr>
                <w:webHidden/>
              </w:rPr>
              <w:instrText xml:space="preserve"> PAGEREF _Toc383156561 \h </w:instrText>
            </w:r>
            <w:r>
              <w:rPr>
                <w:webHidden/>
              </w:rPr>
            </w:r>
            <w:r>
              <w:rPr>
                <w:webHidden/>
              </w:rPr>
              <w:fldChar w:fldCharType="separate"/>
            </w:r>
            <w:r w:rsidR="004C7C6B">
              <w:rPr>
                <w:webHidden/>
              </w:rPr>
              <w:t>15</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62" w:history="1">
            <w:r w:rsidRPr="0068383E">
              <w:rPr>
                <w:rStyle w:val="Hiperhivatkozs"/>
              </w:rPr>
              <w:t>Changes from previous release 05-01-2012 to current release 05-25-2013:</w:t>
            </w:r>
            <w:r>
              <w:rPr>
                <w:webHidden/>
              </w:rPr>
              <w:tab/>
            </w:r>
            <w:r>
              <w:rPr>
                <w:webHidden/>
              </w:rPr>
              <w:fldChar w:fldCharType="begin"/>
            </w:r>
            <w:r>
              <w:rPr>
                <w:webHidden/>
              </w:rPr>
              <w:instrText xml:space="preserve"> PAGEREF _Toc383156562 \h </w:instrText>
            </w:r>
            <w:r>
              <w:rPr>
                <w:webHidden/>
              </w:rPr>
            </w:r>
            <w:r>
              <w:rPr>
                <w:webHidden/>
              </w:rPr>
              <w:fldChar w:fldCharType="separate"/>
            </w:r>
            <w:r w:rsidR="004C7C6B">
              <w:rPr>
                <w:webHidden/>
              </w:rPr>
              <w:t>17</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63" w:history="1">
            <w:r w:rsidRPr="0068383E">
              <w:rPr>
                <w:rStyle w:val="Hiperhivatkozs"/>
              </w:rPr>
              <w:t>Changes from previous release 04-04-2012 to current release 05-01-2012:</w:t>
            </w:r>
            <w:r>
              <w:rPr>
                <w:webHidden/>
              </w:rPr>
              <w:tab/>
            </w:r>
            <w:r>
              <w:rPr>
                <w:webHidden/>
              </w:rPr>
              <w:fldChar w:fldCharType="begin"/>
            </w:r>
            <w:r>
              <w:rPr>
                <w:webHidden/>
              </w:rPr>
              <w:instrText xml:space="preserve"> PAGEREF _Toc383156563 \h </w:instrText>
            </w:r>
            <w:r>
              <w:rPr>
                <w:webHidden/>
              </w:rPr>
            </w:r>
            <w:r>
              <w:rPr>
                <w:webHidden/>
              </w:rPr>
              <w:fldChar w:fldCharType="separate"/>
            </w:r>
            <w:r w:rsidR="004C7C6B">
              <w:rPr>
                <w:webHidden/>
              </w:rPr>
              <w:t>18</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64" w:history="1">
            <w:r w:rsidRPr="0068383E">
              <w:rPr>
                <w:rStyle w:val="Hiperhivatkozs"/>
              </w:rPr>
              <w:t>List of Changes From Last Release (07/16/2011) of the SonicR Chart Panel:</w:t>
            </w:r>
            <w:r>
              <w:rPr>
                <w:webHidden/>
              </w:rPr>
              <w:tab/>
            </w:r>
            <w:r>
              <w:rPr>
                <w:webHidden/>
              </w:rPr>
              <w:fldChar w:fldCharType="begin"/>
            </w:r>
            <w:r>
              <w:rPr>
                <w:webHidden/>
              </w:rPr>
              <w:instrText xml:space="preserve"> PAGEREF _Toc383156564 \h </w:instrText>
            </w:r>
            <w:r>
              <w:rPr>
                <w:webHidden/>
              </w:rPr>
            </w:r>
            <w:r>
              <w:rPr>
                <w:webHidden/>
              </w:rPr>
              <w:fldChar w:fldCharType="separate"/>
            </w:r>
            <w:r w:rsidR="004C7C6B">
              <w:rPr>
                <w:webHidden/>
              </w:rPr>
              <w:t>18</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65" w:history="1">
            <w:r w:rsidRPr="0068383E">
              <w:rPr>
                <w:rStyle w:val="Hiperhivatkozs"/>
              </w:rPr>
              <w:t>Acknowlegements</w:t>
            </w:r>
            <w:r>
              <w:rPr>
                <w:webHidden/>
              </w:rPr>
              <w:tab/>
            </w:r>
            <w:r>
              <w:rPr>
                <w:webHidden/>
              </w:rPr>
              <w:fldChar w:fldCharType="begin"/>
            </w:r>
            <w:r>
              <w:rPr>
                <w:webHidden/>
              </w:rPr>
              <w:instrText xml:space="preserve"> PAGEREF _Toc383156565 \h </w:instrText>
            </w:r>
            <w:r>
              <w:rPr>
                <w:webHidden/>
              </w:rPr>
            </w:r>
            <w:r>
              <w:rPr>
                <w:webHidden/>
              </w:rPr>
              <w:fldChar w:fldCharType="separate"/>
            </w:r>
            <w:r w:rsidR="004C7C6B">
              <w:rPr>
                <w:webHidden/>
              </w:rPr>
              <w:t>19</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66" w:history="1">
            <w:r w:rsidRPr="0068383E">
              <w:rPr>
                <w:rStyle w:val="Hiperhivatkozs"/>
              </w:rPr>
              <w:t>Suggested Settings</w:t>
            </w:r>
            <w:r>
              <w:rPr>
                <w:webHidden/>
              </w:rPr>
              <w:tab/>
            </w:r>
            <w:r>
              <w:rPr>
                <w:webHidden/>
              </w:rPr>
              <w:fldChar w:fldCharType="begin"/>
            </w:r>
            <w:r>
              <w:rPr>
                <w:webHidden/>
              </w:rPr>
              <w:instrText xml:space="preserve"> PAGEREF _Toc383156566 \h </w:instrText>
            </w:r>
            <w:r>
              <w:rPr>
                <w:webHidden/>
              </w:rPr>
            </w:r>
            <w:r>
              <w:rPr>
                <w:webHidden/>
              </w:rPr>
              <w:fldChar w:fldCharType="separate"/>
            </w:r>
            <w:r w:rsidR="004C7C6B">
              <w:rPr>
                <w:webHidden/>
              </w:rPr>
              <w:t>19</w:t>
            </w:r>
            <w:r>
              <w:rPr>
                <w:webHidden/>
              </w:rPr>
              <w:fldChar w:fldCharType="end"/>
            </w:r>
          </w:hyperlink>
        </w:p>
        <w:p w:rsidR="00222C26" w:rsidRDefault="00222C26">
          <w:pPr>
            <w:pStyle w:val="TJ2"/>
            <w:rPr>
              <w:rFonts w:eastAsiaTheme="minorEastAsia" w:cstheme="minorBidi"/>
              <w:sz w:val="22"/>
              <w:lang w:val="hu-HU" w:eastAsia="hu-HU"/>
            </w:rPr>
          </w:pPr>
          <w:hyperlink w:anchor="_Toc383156567" w:history="1">
            <w:r w:rsidRPr="0068383E">
              <w:rPr>
                <w:rStyle w:val="Hiperhivatkozs"/>
              </w:rPr>
              <w:t>Sonic_5 FFCal Panel.mq4</w:t>
            </w:r>
            <w:r>
              <w:rPr>
                <w:webHidden/>
              </w:rPr>
              <w:tab/>
            </w:r>
            <w:r>
              <w:rPr>
                <w:webHidden/>
              </w:rPr>
              <w:fldChar w:fldCharType="begin"/>
            </w:r>
            <w:r>
              <w:rPr>
                <w:webHidden/>
              </w:rPr>
              <w:instrText xml:space="preserve"> PAGEREF _Toc383156567 \h </w:instrText>
            </w:r>
            <w:r>
              <w:rPr>
                <w:webHidden/>
              </w:rPr>
            </w:r>
            <w:r>
              <w:rPr>
                <w:webHidden/>
              </w:rPr>
              <w:fldChar w:fldCharType="separate"/>
            </w:r>
            <w:r w:rsidR="004C7C6B">
              <w:rPr>
                <w:webHidden/>
              </w:rPr>
              <w:t>21</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68" w:history="1">
            <w:r w:rsidRPr="0068383E">
              <w:rPr>
                <w:rStyle w:val="Hiperhivatkozs"/>
              </w:rPr>
              <w:t>Overview</w:t>
            </w:r>
            <w:r>
              <w:rPr>
                <w:webHidden/>
              </w:rPr>
              <w:tab/>
            </w:r>
            <w:r>
              <w:rPr>
                <w:webHidden/>
              </w:rPr>
              <w:fldChar w:fldCharType="begin"/>
            </w:r>
            <w:r>
              <w:rPr>
                <w:webHidden/>
              </w:rPr>
              <w:instrText xml:space="preserve"> PAGEREF _Toc383156568 \h </w:instrText>
            </w:r>
            <w:r>
              <w:rPr>
                <w:webHidden/>
              </w:rPr>
            </w:r>
            <w:r>
              <w:rPr>
                <w:webHidden/>
              </w:rPr>
              <w:fldChar w:fldCharType="separate"/>
            </w:r>
            <w:r w:rsidR="004C7C6B">
              <w:rPr>
                <w:webHidden/>
              </w:rPr>
              <w:t>21</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69" w:history="1">
            <w:r w:rsidRPr="0068383E">
              <w:rPr>
                <w:rStyle w:val="Hiperhivatkozs"/>
              </w:rPr>
              <w:t>Changes from release 03-01-2014 to release 03-17-2014:</w:t>
            </w:r>
            <w:r>
              <w:rPr>
                <w:webHidden/>
              </w:rPr>
              <w:tab/>
            </w:r>
            <w:r>
              <w:rPr>
                <w:webHidden/>
              </w:rPr>
              <w:fldChar w:fldCharType="begin"/>
            </w:r>
            <w:r>
              <w:rPr>
                <w:webHidden/>
              </w:rPr>
              <w:instrText xml:space="preserve"> PAGEREF _Toc383156569 \h </w:instrText>
            </w:r>
            <w:r>
              <w:rPr>
                <w:webHidden/>
              </w:rPr>
            </w:r>
            <w:r>
              <w:rPr>
                <w:webHidden/>
              </w:rPr>
              <w:fldChar w:fldCharType="separate"/>
            </w:r>
            <w:r w:rsidR="004C7C6B">
              <w:rPr>
                <w:webHidden/>
              </w:rPr>
              <w:t>22</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70" w:history="1">
            <w:r w:rsidRPr="0068383E">
              <w:rPr>
                <w:rStyle w:val="Hiperhivatkozs"/>
              </w:rPr>
              <w:t>Changes from release 05-25-2013 to release 03-01-2014:</w:t>
            </w:r>
            <w:r>
              <w:rPr>
                <w:webHidden/>
              </w:rPr>
              <w:tab/>
            </w:r>
            <w:r>
              <w:rPr>
                <w:webHidden/>
              </w:rPr>
              <w:fldChar w:fldCharType="begin"/>
            </w:r>
            <w:r>
              <w:rPr>
                <w:webHidden/>
              </w:rPr>
              <w:instrText xml:space="preserve"> PAGEREF _Toc383156570 \h </w:instrText>
            </w:r>
            <w:r>
              <w:rPr>
                <w:webHidden/>
              </w:rPr>
            </w:r>
            <w:r>
              <w:rPr>
                <w:webHidden/>
              </w:rPr>
              <w:fldChar w:fldCharType="separate"/>
            </w:r>
            <w:r w:rsidR="004C7C6B">
              <w:rPr>
                <w:webHidden/>
              </w:rPr>
              <w:t>22</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71" w:history="1">
            <w:r w:rsidRPr="0068383E">
              <w:rPr>
                <w:rStyle w:val="Hiperhivatkozs"/>
              </w:rPr>
              <w:t>Changes from previous release 05-01-2012 to current release 05-25-2013:</w:t>
            </w:r>
            <w:r>
              <w:rPr>
                <w:webHidden/>
              </w:rPr>
              <w:tab/>
            </w:r>
            <w:r>
              <w:rPr>
                <w:webHidden/>
              </w:rPr>
              <w:fldChar w:fldCharType="begin"/>
            </w:r>
            <w:r>
              <w:rPr>
                <w:webHidden/>
              </w:rPr>
              <w:instrText xml:space="preserve"> PAGEREF _Toc383156571 \h </w:instrText>
            </w:r>
            <w:r>
              <w:rPr>
                <w:webHidden/>
              </w:rPr>
            </w:r>
            <w:r>
              <w:rPr>
                <w:webHidden/>
              </w:rPr>
              <w:fldChar w:fldCharType="separate"/>
            </w:r>
            <w:r w:rsidR="004C7C6B">
              <w:rPr>
                <w:webHidden/>
              </w:rPr>
              <w:t>22</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72" w:history="1">
            <w:r w:rsidRPr="0068383E">
              <w:rPr>
                <w:rStyle w:val="Hiperhivatkozs"/>
              </w:rPr>
              <w:t>Changes from previous release 04-04-2012 to current release 05-01-2012:</w:t>
            </w:r>
            <w:r>
              <w:rPr>
                <w:webHidden/>
              </w:rPr>
              <w:tab/>
            </w:r>
            <w:r>
              <w:rPr>
                <w:webHidden/>
              </w:rPr>
              <w:fldChar w:fldCharType="begin"/>
            </w:r>
            <w:r>
              <w:rPr>
                <w:webHidden/>
              </w:rPr>
              <w:instrText xml:space="preserve"> PAGEREF _Toc383156572 \h </w:instrText>
            </w:r>
            <w:r>
              <w:rPr>
                <w:webHidden/>
              </w:rPr>
            </w:r>
            <w:r>
              <w:rPr>
                <w:webHidden/>
              </w:rPr>
              <w:fldChar w:fldCharType="separate"/>
            </w:r>
            <w:r w:rsidR="004C7C6B">
              <w:rPr>
                <w:webHidden/>
              </w:rPr>
              <w:t>23</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73" w:history="1">
            <w:r w:rsidRPr="0068383E">
              <w:rPr>
                <w:rStyle w:val="Hiperhivatkozs"/>
              </w:rPr>
              <w:t>ACKNOWLEDGEMENTS:</w:t>
            </w:r>
            <w:r>
              <w:rPr>
                <w:webHidden/>
              </w:rPr>
              <w:tab/>
            </w:r>
            <w:r>
              <w:rPr>
                <w:webHidden/>
              </w:rPr>
              <w:fldChar w:fldCharType="begin"/>
            </w:r>
            <w:r>
              <w:rPr>
                <w:webHidden/>
              </w:rPr>
              <w:instrText xml:space="preserve"> PAGEREF _Toc383156573 \h </w:instrText>
            </w:r>
            <w:r>
              <w:rPr>
                <w:webHidden/>
              </w:rPr>
            </w:r>
            <w:r>
              <w:rPr>
                <w:webHidden/>
              </w:rPr>
              <w:fldChar w:fldCharType="separate"/>
            </w:r>
            <w:r w:rsidR="004C7C6B">
              <w:rPr>
                <w:webHidden/>
              </w:rPr>
              <w:t>23</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74" w:history="1">
            <w:r w:rsidRPr="0068383E">
              <w:rPr>
                <w:rStyle w:val="Hiperhivatkozs"/>
              </w:rPr>
              <w:t>Suggested Settings</w:t>
            </w:r>
            <w:r>
              <w:rPr>
                <w:webHidden/>
              </w:rPr>
              <w:tab/>
            </w:r>
            <w:r>
              <w:rPr>
                <w:webHidden/>
              </w:rPr>
              <w:fldChar w:fldCharType="begin"/>
            </w:r>
            <w:r>
              <w:rPr>
                <w:webHidden/>
              </w:rPr>
              <w:instrText xml:space="preserve"> PAGEREF _Toc383156574 \h </w:instrText>
            </w:r>
            <w:r>
              <w:rPr>
                <w:webHidden/>
              </w:rPr>
            </w:r>
            <w:r>
              <w:rPr>
                <w:webHidden/>
              </w:rPr>
              <w:fldChar w:fldCharType="separate"/>
            </w:r>
            <w:r w:rsidR="004C7C6B">
              <w:rPr>
                <w:webHidden/>
              </w:rPr>
              <w:t>23</w:t>
            </w:r>
            <w:r>
              <w:rPr>
                <w:webHidden/>
              </w:rPr>
              <w:fldChar w:fldCharType="end"/>
            </w:r>
          </w:hyperlink>
        </w:p>
        <w:p w:rsidR="00222C26" w:rsidRDefault="00222C26">
          <w:pPr>
            <w:pStyle w:val="TJ2"/>
            <w:rPr>
              <w:rFonts w:eastAsiaTheme="minorEastAsia" w:cstheme="minorBidi"/>
              <w:sz w:val="22"/>
              <w:lang w:val="hu-HU" w:eastAsia="hu-HU"/>
            </w:rPr>
          </w:pPr>
          <w:hyperlink w:anchor="_Toc383156575" w:history="1">
            <w:r w:rsidRPr="0068383E">
              <w:rPr>
                <w:rStyle w:val="Hiperhivatkozs"/>
              </w:rPr>
              <w:t>Sonic_6 PVA Volumes.mq4</w:t>
            </w:r>
            <w:r>
              <w:rPr>
                <w:webHidden/>
              </w:rPr>
              <w:tab/>
            </w:r>
            <w:r>
              <w:rPr>
                <w:webHidden/>
              </w:rPr>
              <w:fldChar w:fldCharType="begin"/>
            </w:r>
            <w:r>
              <w:rPr>
                <w:webHidden/>
              </w:rPr>
              <w:instrText xml:space="preserve"> PAGEREF _Toc383156575 \h </w:instrText>
            </w:r>
            <w:r>
              <w:rPr>
                <w:webHidden/>
              </w:rPr>
            </w:r>
            <w:r>
              <w:rPr>
                <w:webHidden/>
              </w:rPr>
              <w:fldChar w:fldCharType="separate"/>
            </w:r>
            <w:r w:rsidR="004C7C6B">
              <w:rPr>
                <w:webHidden/>
              </w:rPr>
              <w:t>24</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76" w:history="1">
            <w:r w:rsidRPr="0068383E">
              <w:rPr>
                <w:rStyle w:val="Hiperhivatkozs"/>
              </w:rPr>
              <w:t>Overview</w:t>
            </w:r>
            <w:r>
              <w:rPr>
                <w:webHidden/>
              </w:rPr>
              <w:tab/>
            </w:r>
            <w:r>
              <w:rPr>
                <w:webHidden/>
              </w:rPr>
              <w:fldChar w:fldCharType="begin"/>
            </w:r>
            <w:r>
              <w:rPr>
                <w:webHidden/>
              </w:rPr>
              <w:instrText xml:space="preserve"> PAGEREF _Toc383156576 \h </w:instrText>
            </w:r>
            <w:r>
              <w:rPr>
                <w:webHidden/>
              </w:rPr>
            </w:r>
            <w:r>
              <w:rPr>
                <w:webHidden/>
              </w:rPr>
              <w:fldChar w:fldCharType="separate"/>
            </w:r>
            <w:r w:rsidR="004C7C6B">
              <w:rPr>
                <w:webHidden/>
              </w:rPr>
              <w:t>24</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77" w:history="1">
            <w:r w:rsidRPr="0068383E">
              <w:rPr>
                <w:rStyle w:val="Hiperhivatkozs"/>
              </w:rPr>
              <w:t>Situation "Climax"</w:t>
            </w:r>
            <w:r>
              <w:rPr>
                <w:webHidden/>
              </w:rPr>
              <w:tab/>
            </w:r>
            <w:r>
              <w:rPr>
                <w:webHidden/>
              </w:rPr>
              <w:fldChar w:fldCharType="begin"/>
            </w:r>
            <w:r>
              <w:rPr>
                <w:webHidden/>
              </w:rPr>
              <w:instrText xml:space="preserve"> PAGEREF _Toc383156577 \h </w:instrText>
            </w:r>
            <w:r>
              <w:rPr>
                <w:webHidden/>
              </w:rPr>
            </w:r>
            <w:r>
              <w:rPr>
                <w:webHidden/>
              </w:rPr>
              <w:fldChar w:fldCharType="separate"/>
            </w:r>
            <w:r w:rsidR="004C7C6B">
              <w:rPr>
                <w:webHidden/>
              </w:rPr>
              <w:t>24</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78" w:history="1">
            <w:r w:rsidRPr="0068383E">
              <w:rPr>
                <w:rStyle w:val="Hiperhivatkozs"/>
              </w:rPr>
              <w:t>Situation "Volume Rising Above Average"</w:t>
            </w:r>
            <w:r>
              <w:rPr>
                <w:webHidden/>
              </w:rPr>
              <w:tab/>
            </w:r>
            <w:r>
              <w:rPr>
                <w:webHidden/>
              </w:rPr>
              <w:fldChar w:fldCharType="begin"/>
            </w:r>
            <w:r>
              <w:rPr>
                <w:webHidden/>
              </w:rPr>
              <w:instrText xml:space="preserve"> PAGEREF _Toc383156578 \h </w:instrText>
            </w:r>
            <w:r>
              <w:rPr>
                <w:webHidden/>
              </w:rPr>
            </w:r>
            <w:r>
              <w:rPr>
                <w:webHidden/>
              </w:rPr>
              <w:fldChar w:fldCharType="separate"/>
            </w:r>
            <w:r w:rsidR="004C7C6B">
              <w:rPr>
                <w:webHidden/>
              </w:rPr>
              <w:t>24</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79" w:history="1">
            <w:r w:rsidRPr="0068383E">
              <w:rPr>
                <w:rStyle w:val="Hiperhivatkozs"/>
              </w:rPr>
              <w:t>Setting the Volume Alert-</w:t>
            </w:r>
            <w:r>
              <w:rPr>
                <w:webHidden/>
              </w:rPr>
              <w:tab/>
            </w:r>
            <w:r>
              <w:rPr>
                <w:webHidden/>
              </w:rPr>
              <w:fldChar w:fldCharType="begin"/>
            </w:r>
            <w:r>
              <w:rPr>
                <w:webHidden/>
              </w:rPr>
              <w:instrText xml:space="preserve"> PAGEREF _Toc383156579 \h </w:instrText>
            </w:r>
            <w:r>
              <w:rPr>
                <w:webHidden/>
              </w:rPr>
            </w:r>
            <w:r>
              <w:rPr>
                <w:webHidden/>
              </w:rPr>
              <w:fldChar w:fldCharType="separate"/>
            </w:r>
            <w:r w:rsidR="004C7C6B">
              <w:rPr>
                <w:webHidden/>
              </w:rPr>
              <w:t>24</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80" w:history="1">
            <w:r w:rsidRPr="0068383E">
              <w:rPr>
                <w:rStyle w:val="Hiperhivatkozs"/>
              </w:rPr>
              <w:t>Changes from release 05-25-2013 to current release 03-17-2014:</w:t>
            </w:r>
            <w:r>
              <w:rPr>
                <w:webHidden/>
              </w:rPr>
              <w:tab/>
            </w:r>
            <w:r>
              <w:rPr>
                <w:webHidden/>
              </w:rPr>
              <w:fldChar w:fldCharType="begin"/>
            </w:r>
            <w:r>
              <w:rPr>
                <w:webHidden/>
              </w:rPr>
              <w:instrText xml:space="preserve"> PAGEREF _Toc383156580 \h </w:instrText>
            </w:r>
            <w:r>
              <w:rPr>
                <w:webHidden/>
              </w:rPr>
            </w:r>
            <w:r>
              <w:rPr>
                <w:webHidden/>
              </w:rPr>
              <w:fldChar w:fldCharType="separate"/>
            </w:r>
            <w:r w:rsidR="004C7C6B">
              <w:rPr>
                <w:webHidden/>
              </w:rPr>
              <w:t>24</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81" w:history="1">
            <w:r w:rsidRPr="0068383E">
              <w:rPr>
                <w:rStyle w:val="Hiperhivatkozs"/>
              </w:rPr>
              <w:t>Acknowledgements:</w:t>
            </w:r>
            <w:r>
              <w:rPr>
                <w:webHidden/>
              </w:rPr>
              <w:tab/>
            </w:r>
            <w:r>
              <w:rPr>
                <w:webHidden/>
              </w:rPr>
              <w:fldChar w:fldCharType="begin"/>
            </w:r>
            <w:r>
              <w:rPr>
                <w:webHidden/>
              </w:rPr>
              <w:instrText xml:space="preserve"> PAGEREF _Toc383156581 \h </w:instrText>
            </w:r>
            <w:r>
              <w:rPr>
                <w:webHidden/>
              </w:rPr>
            </w:r>
            <w:r>
              <w:rPr>
                <w:webHidden/>
              </w:rPr>
              <w:fldChar w:fldCharType="separate"/>
            </w:r>
            <w:r w:rsidR="004C7C6B">
              <w:rPr>
                <w:webHidden/>
              </w:rPr>
              <w:t>24</w:t>
            </w:r>
            <w:r>
              <w:rPr>
                <w:webHidden/>
              </w:rPr>
              <w:fldChar w:fldCharType="end"/>
            </w:r>
          </w:hyperlink>
        </w:p>
        <w:p w:rsidR="00222C26" w:rsidRDefault="00222C26">
          <w:pPr>
            <w:pStyle w:val="TJ3"/>
            <w:rPr>
              <w:rFonts w:eastAsiaTheme="minorEastAsia" w:cstheme="minorBidi"/>
              <w:i w:val="0"/>
              <w:sz w:val="22"/>
              <w:lang w:val="hu-HU" w:eastAsia="hu-HU"/>
            </w:rPr>
          </w:pPr>
          <w:hyperlink w:anchor="_Toc383156582" w:history="1">
            <w:r w:rsidRPr="0068383E">
              <w:rPr>
                <w:rStyle w:val="Hiperhivatkozs"/>
              </w:rPr>
              <w:t>Suggested Settings</w:t>
            </w:r>
            <w:r>
              <w:rPr>
                <w:webHidden/>
              </w:rPr>
              <w:tab/>
            </w:r>
            <w:r>
              <w:rPr>
                <w:webHidden/>
              </w:rPr>
              <w:fldChar w:fldCharType="begin"/>
            </w:r>
            <w:r>
              <w:rPr>
                <w:webHidden/>
              </w:rPr>
              <w:instrText xml:space="preserve"> PAGEREF _Toc383156582 \h </w:instrText>
            </w:r>
            <w:r>
              <w:rPr>
                <w:webHidden/>
              </w:rPr>
            </w:r>
            <w:r>
              <w:rPr>
                <w:webHidden/>
              </w:rPr>
              <w:fldChar w:fldCharType="separate"/>
            </w:r>
            <w:r w:rsidR="004C7C6B">
              <w:rPr>
                <w:webHidden/>
              </w:rPr>
              <w:t>25</w:t>
            </w:r>
            <w:r>
              <w:rPr>
                <w:webHidden/>
              </w:rPr>
              <w:fldChar w:fldCharType="end"/>
            </w:r>
          </w:hyperlink>
        </w:p>
        <w:p w:rsidR="00886E96" w:rsidRDefault="00886E96">
          <w:r>
            <w:rPr>
              <w:b/>
              <w:bCs/>
              <w:lang w:val="hu-HU"/>
            </w:rPr>
            <w:fldChar w:fldCharType="end"/>
          </w:r>
        </w:p>
      </w:sdtContent>
    </w:sdt>
    <w:p w:rsidR="009A2D60" w:rsidRDefault="009A2D60" w:rsidP="0067627D">
      <w:pPr>
        <w:pStyle w:val="Cmsor1"/>
      </w:pPr>
      <w:bookmarkStart w:id="5" w:name="_Toc383156523"/>
      <w:r>
        <w:lastRenderedPageBreak/>
        <w:t>Indicators</w:t>
      </w:r>
      <w:r w:rsidR="0088351B">
        <w:t>’ version</w:t>
      </w:r>
      <w:bookmarkEnd w:id="5"/>
    </w:p>
    <w:p w:rsidR="009A2D60" w:rsidRDefault="009A2D60" w:rsidP="009A2D60">
      <w:r>
        <w:t xml:space="preserve">Indicators covered by the </w:t>
      </w:r>
      <w:proofErr w:type="spellStart"/>
      <w:r>
        <w:t>ebook</w:t>
      </w:r>
      <w:proofErr w:type="spellEnd"/>
      <w:r>
        <w:t xml:space="preserve"> were released @ 0</w:t>
      </w:r>
      <w:r w:rsidR="003E39AA">
        <w:t>3</w:t>
      </w:r>
      <w:r>
        <w:t>/</w:t>
      </w:r>
      <w:r w:rsidR="003E39AA">
        <w:t>17</w:t>
      </w:r>
      <w:r>
        <w:t>/201</w:t>
      </w:r>
      <w:r w:rsidR="003E39AA">
        <w:t>4</w:t>
      </w:r>
      <w:r>
        <w:t>.</w:t>
      </w:r>
    </w:p>
    <w:p w:rsidR="009A4936" w:rsidRDefault="003E39AA" w:rsidP="00870A6C">
      <w:pPr>
        <w:pStyle w:val="Cmsor2"/>
      </w:pPr>
      <w:bookmarkStart w:id="6" w:name="_Toc383156524"/>
      <w:r>
        <w:t>Sonic_1 Solid Dragon</w:t>
      </w:r>
      <w:r w:rsidR="00870A6C" w:rsidRPr="00870A6C">
        <w:t>.mq4</w:t>
      </w:r>
      <w:bookmarkEnd w:id="6"/>
    </w:p>
    <w:p w:rsidR="003E0867" w:rsidRDefault="003E0867" w:rsidP="003E0867">
      <w:pPr>
        <w:pStyle w:val="Cmsor3"/>
      </w:pPr>
      <w:bookmarkStart w:id="7" w:name="_Toc383156525"/>
      <w:r>
        <w:t>Overview</w:t>
      </w:r>
      <w:bookmarkEnd w:id="7"/>
    </w:p>
    <w:p w:rsidR="003E39AA" w:rsidRDefault="003E39AA" w:rsidP="003E39AA">
      <w:pPr>
        <w:jc w:val="both"/>
      </w:pPr>
      <w:r>
        <w:t>This indicator is coded to run on MT4 Build 600.</w:t>
      </w:r>
    </w:p>
    <w:p w:rsidR="003E39AA" w:rsidRDefault="003E39AA" w:rsidP="003E39AA">
      <w:pPr>
        <w:jc w:val="both"/>
      </w:pPr>
      <w:r>
        <w:t xml:space="preserve">This indicator displays both the </w:t>
      </w:r>
      <w:proofErr w:type="spellStart"/>
      <w:r>
        <w:t>SonicR</w:t>
      </w:r>
      <w:proofErr w:type="spellEnd"/>
      <w:r>
        <w:t xml:space="preserve"> Dragon and the </w:t>
      </w:r>
      <w:proofErr w:type="spellStart"/>
      <w:r>
        <w:t>SonicR</w:t>
      </w:r>
      <w:proofErr w:type="spellEnd"/>
      <w:r>
        <w:t xml:space="preserve"> Trend.  The </w:t>
      </w:r>
      <w:proofErr w:type="spellStart"/>
      <w:r>
        <w:t>SonicR</w:t>
      </w:r>
      <w:proofErr w:type="spellEnd"/>
      <w:r>
        <w:t xml:space="preserve"> Dragon is color filled and is based upon 34 EMA averaging of close prices with high/low prices defining outer edges.  The </w:t>
      </w:r>
      <w:proofErr w:type="spellStart"/>
      <w:r>
        <w:t>SonicR</w:t>
      </w:r>
      <w:proofErr w:type="spellEnd"/>
      <w:r>
        <w:t xml:space="preserve"> Trend is based upon 89 EMA averaging of close prices.</w:t>
      </w:r>
    </w:p>
    <w:p w:rsidR="003E0867" w:rsidRDefault="003E39AA" w:rsidP="003E39AA">
      <w:pPr>
        <w:jc w:val="both"/>
      </w:pPr>
      <w:r>
        <w:t xml:space="preserve">For Sonic R. System templates this indicator is used with the </w:t>
      </w:r>
      <w:proofErr w:type="spellStart"/>
      <w:r w:rsidRPr="00920E54">
        <w:rPr>
          <w:rFonts w:cs="Courier New"/>
        </w:rPr>
        <w:t>SonicR</w:t>
      </w:r>
      <w:proofErr w:type="spellEnd"/>
      <w:r w:rsidRPr="00920E54">
        <w:rPr>
          <w:rFonts w:cs="Courier New"/>
        </w:rPr>
        <w:t xml:space="preserve"> PVA Candles</w:t>
      </w:r>
      <w:r>
        <w:t xml:space="preserve"> indicator.  The MT4 price display is set to "Line chart" and given the "CLR_NONE" non-color to void the display, leaving the PVA Candles to be displayed on top of the Dragon.  Because the Dragon is solid it will obscure normal MT4 price styles not properly set to the foreground. If using MT4 price styles, be sure chart Properties/Common tab/"Chart on foreground" is checked.  </w:t>
      </w:r>
      <w:r w:rsidR="003E0867">
        <w:t xml:space="preserve"> </w:t>
      </w:r>
    </w:p>
    <w:p w:rsidR="003E0867" w:rsidRDefault="003E39AA" w:rsidP="003E0867">
      <w:pPr>
        <w:pStyle w:val="Cmsor3"/>
      </w:pPr>
      <w:bookmarkStart w:id="8" w:name="_Toc383156526"/>
      <w:r w:rsidRPr="003E39AA">
        <w:t>Changes from Filled Dragon release 05-25-2013 to Solid Dragon release 03-17-2014:</w:t>
      </w:r>
      <w:bookmarkEnd w:id="8"/>
      <w:r w:rsidR="003E0867">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CB67B3" w:rsidTr="003F6BB2">
        <w:tc>
          <w:tcPr>
            <w:tcW w:w="805" w:type="dxa"/>
          </w:tcPr>
          <w:p w:rsidR="00CB67B3" w:rsidRDefault="00CB67B3" w:rsidP="003F6BB2">
            <w:pPr>
              <w:spacing w:after="120"/>
            </w:pPr>
            <w:r>
              <w:t>01 -</w:t>
            </w:r>
          </w:p>
        </w:tc>
        <w:tc>
          <w:tcPr>
            <w:tcW w:w="8545" w:type="dxa"/>
          </w:tcPr>
          <w:p w:rsidR="00CB67B3" w:rsidRDefault="003E39AA" w:rsidP="003E39AA">
            <w:pPr>
              <w:spacing w:after="120"/>
              <w:jc w:val="both"/>
            </w:pPr>
            <w:r>
              <w:t>Removed the automatic and manual zoom selections.  Recoded using feature in new MQL4 for automating bar width adjustments as chart is scaled in/out.</w:t>
            </w:r>
          </w:p>
        </w:tc>
      </w:tr>
      <w:tr w:rsidR="00CB67B3" w:rsidTr="003F6BB2">
        <w:tc>
          <w:tcPr>
            <w:tcW w:w="805" w:type="dxa"/>
          </w:tcPr>
          <w:p w:rsidR="00CB67B3" w:rsidRDefault="00CB67B3" w:rsidP="003F6BB2">
            <w:pPr>
              <w:spacing w:after="120"/>
            </w:pPr>
            <w:r>
              <w:t>02 -</w:t>
            </w:r>
          </w:p>
        </w:tc>
        <w:tc>
          <w:tcPr>
            <w:tcW w:w="8545" w:type="dxa"/>
          </w:tcPr>
          <w:p w:rsidR="00CB67B3" w:rsidRDefault="003E39AA" w:rsidP="003E39AA">
            <w:pPr>
              <w:spacing w:after="120"/>
              <w:jc w:val="both"/>
            </w:pPr>
            <w:r>
              <w:t>Removed feature of showing transferred configurations of the Dragon-Trend of one TF onto another TF chart.</w:t>
            </w:r>
          </w:p>
        </w:tc>
      </w:tr>
    </w:tbl>
    <w:p w:rsidR="00CB67B3" w:rsidRDefault="00CB67B3" w:rsidP="00CB67B3">
      <w:pPr>
        <w:pStyle w:val="Cmsor3"/>
      </w:pPr>
      <w:bookmarkStart w:id="9" w:name="_Toc383156527"/>
      <w:r>
        <w:t>Suggested Settings</w:t>
      </w:r>
      <w:bookmarkEnd w:id="9"/>
      <w: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3E0867" w:rsidRPr="003E0867" w:rsidTr="003E0867">
        <w:tc>
          <w:tcPr>
            <w:tcW w:w="2337" w:type="dxa"/>
            <w:tcBorders>
              <w:bottom w:val="single" w:sz="4" w:space="0" w:color="auto"/>
            </w:tcBorders>
          </w:tcPr>
          <w:p w:rsidR="003E0867" w:rsidRPr="003E0867" w:rsidRDefault="003E0867" w:rsidP="003E0867">
            <w:pPr>
              <w:spacing w:before="120" w:after="120"/>
              <w:rPr>
                <w:b/>
              </w:rPr>
            </w:pPr>
            <w:r w:rsidRPr="003E0867">
              <w:rPr>
                <w:b/>
              </w:rPr>
              <w:t>Suggested Colors</w:t>
            </w:r>
          </w:p>
        </w:tc>
        <w:tc>
          <w:tcPr>
            <w:tcW w:w="2337" w:type="dxa"/>
            <w:tcBorders>
              <w:bottom w:val="single" w:sz="4" w:space="0" w:color="auto"/>
            </w:tcBorders>
          </w:tcPr>
          <w:p w:rsidR="003E0867" w:rsidRPr="003E0867" w:rsidRDefault="003E0867" w:rsidP="003E0867">
            <w:pPr>
              <w:spacing w:before="120" w:after="120"/>
              <w:jc w:val="center"/>
              <w:rPr>
                <w:b/>
              </w:rPr>
            </w:pPr>
            <w:r w:rsidRPr="003E0867">
              <w:rPr>
                <w:b/>
              </w:rPr>
              <w:t>White Chart</w:t>
            </w:r>
          </w:p>
        </w:tc>
        <w:tc>
          <w:tcPr>
            <w:tcW w:w="2338" w:type="dxa"/>
            <w:tcBorders>
              <w:bottom w:val="single" w:sz="4" w:space="0" w:color="auto"/>
            </w:tcBorders>
          </w:tcPr>
          <w:p w:rsidR="003E0867" w:rsidRPr="003E0867" w:rsidRDefault="003E0867" w:rsidP="003E0867">
            <w:pPr>
              <w:spacing w:before="120" w:after="120"/>
              <w:jc w:val="center"/>
              <w:rPr>
                <w:b/>
              </w:rPr>
            </w:pPr>
            <w:r w:rsidRPr="003E0867">
              <w:rPr>
                <w:b/>
              </w:rPr>
              <w:t>Black Chart</w:t>
            </w:r>
          </w:p>
        </w:tc>
        <w:tc>
          <w:tcPr>
            <w:tcW w:w="2338" w:type="dxa"/>
            <w:tcBorders>
              <w:bottom w:val="single" w:sz="4" w:space="0" w:color="auto"/>
            </w:tcBorders>
          </w:tcPr>
          <w:p w:rsidR="003E0867" w:rsidRPr="003E0867" w:rsidRDefault="003E0867" w:rsidP="003E0867">
            <w:pPr>
              <w:spacing w:before="120" w:after="120"/>
              <w:jc w:val="center"/>
              <w:rPr>
                <w:b/>
              </w:rPr>
            </w:pPr>
            <w:r w:rsidRPr="003E0867">
              <w:rPr>
                <w:b/>
              </w:rPr>
              <w:t>Remarks</w:t>
            </w:r>
          </w:p>
        </w:tc>
      </w:tr>
      <w:tr w:rsidR="003E0867" w:rsidTr="003E0867">
        <w:tc>
          <w:tcPr>
            <w:tcW w:w="2337" w:type="dxa"/>
            <w:tcBorders>
              <w:top w:val="single" w:sz="4" w:space="0" w:color="auto"/>
              <w:right w:val="single" w:sz="4" w:space="0" w:color="auto"/>
            </w:tcBorders>
          </w:tcPr>
          <w:p w:rsidR="003E0867" w:rsidRDefault="003E0867" w:rsidP="003E0867">
            <w:r>
              <w:t>indicator_color1-2</w:t>
            </w:r>
          </w:p>
        </w:tc>
        <w:tc>
          <w:tcPr>
            <w:tcW w:w="2337" w:type="dxa"/>
            <w:tcBorders>
              <w:top w:val="single" w:sz="4" w:space="0" w:color="auto"/>
              <w:left w:val="single" w:sz="4" w:space="0" w:color="auto"/>
            </w:tcBorders>
          </w:tcPr>
          <w:p w:rsidR="003E0867" w:rsidRDefault="003E0867" w:rsidP="003E0867">
            <w:pPr>
              <w:jc w:val="center"/>
            </w:pPr>
            <w:r>
              <w:t>C'221,238,255'</w:t>
            </w:r>
          </w:p>
        </w:tc>
        <w:tc>
          <w:tcPr>
            <w:tcW w:w="2338" w:type="dxa"/>
            <w:tcBorders>
              <w:top w:val="single" w:sz="4" w:space="0" w:color="auto"/>
            </w:tcBorders>
          </w:tcPr>
          <w:p w:rsidR="003E0867" w:rsidRDefault="003E0867" w:rsidP="003E0867">
            <w:pPr>
              <w:jc w:val="center"/>
            </w:pPr>
            <w:r>
              <w:t>C'030,032,072'</w:t>
            </w:r>
          </w:p>
        </w:tc>
        <w:tc>
          <w:tcPr>
            <w:tcW w:w="2338" w:type="dxa"/>
            <w:tcBorders>
              <w:top w:val="single" w:sz="4" w:space="0" w:color="auto"/>
            </w:tcBorders>
          </w:tcPr>
          <w:p w:rsidR="003E0867" w:rsidRDefault="003E0867" w:rsidP="00CB67B3">
            <w:r>
              <w:t xml:space="preserve">H/L </w:t>
            </w:r>
            <w:proofErr w:type="spellStart"/>
            <w:r>
              <w:t>Histo</w:t>
            </w:r>
            <w:proofErr w:type="spellEnd"/>
            <w:r>
              <w:t xml:space="preserve"> Fill</w:t>
            </w:r>
          </w:p>
        </w:tc>
      </w:tr>
      <w:tr w:rsidR="003E0867" w:rsidTr="003E0867">
        <w:tc>
          <w:tcPr>
            <w:tcW w:w="2337" w:type="dxa"/>
            <w:tcBorders>
              <w:right w:val="single" w:sz="4" w:space="0" w:color="auto"/>
            </w:tcBorders>
          </w:tcPr>
          <w:p w:rsidR="003E0867" w:rsidRDefault="003E0867" w:rsidP="003E0867">
            <w:r>
              <w:t>indicator_color3-4</w:t>
            </w:r>
          </w:p>
        </w:tc>
        <w:tc>
          <w:tcPr>
            <w:tcW w:w="2337" w:type="dxa"/>
            <w:tcBorders>
              <w:left w:val="single" w:sz="4" w:space="0" w:color="auto"/>
            </w:tcBorders>
          </w:tcPr>
          <w:p w:rsidR="003E0867" w:rsidRDefault="003E0867" w:rsidP="003E0867">
            <w:pPr>
              <w:jc w:val="center"/>
            </w:pPr>
            <w:r>
              <w:t>C'210,233,255'</w:t>
            </w:r>
          </w:p>
        </w:tc>
        <w:tc>
          <w:tcPr>
            <w:tcW w:w="2338" w:type="dxa"/>
          </w:tcPr>
          <w:p w:rsidR="003E0867" w:rsidRDefault="003E0867" w:rsidP="003E0867">
            <w:pPr>
              <w:jc w:val="center"/>
            </w:pPr>
            <w:r>
              <w:t>C'034,037,083'</w:t>
            </w:r>
          </w:p>
        </w:tc>
        <w:tc>
          <w:tcPr>
            <w:tcW w:w="2338" w:type="dxa"/>
          </w:tcPr>
          <w:p w:rsidR="003E0867" w:rsidRDefault="003E0867" w:rsidP="00CB67B3">
            <w:r>
              <w:t>H/L MA Fill</w:t>
            </w:r>
          </w:p>
        </w:tc>
      </w:tr>
      <w:tr w:rsidR="003E0867" w:rsidTr="003E0867">
        <w:tc>
          <w:tcPr>
            <w:tcW w:w="2337" w:type="dxa"/>
            <w:tcBorders>
              <w:right w:val="single" w:sz="4" w:space="0" w:color="auto"/>
            </w:tcBorders>
          </w:tcPr>
          <w:p w:rsidR="003E0867" w:rsidRDefault="003E0867" w:rsidP="003E0867">
            <w:r>
              <w:t>indicator_color5</w:t>
            </w:r>
          </w:p>
        </w:tc>
        <w:tc>
          <w:tcPr>
            <w:tcW w:w="2337" w:type="dxa"/>
            <w:tcBorders>
              <w:left w:val="single" w:sz="4" w:space="0" w:color="auto"/>
            </w:tcBorders>
          </w:tcPr>
          <w:p w:rsidR="003E0867" w:rsidRDefault="003E0867" w:rsidP="003E0867">
            <w:pPr>
              <w:jc w:val="center"/>
            </w:pPr>
            <w:r>
              <w:t>C'240,249,255'</w:t>
            </w:r>
          </w:p>
        </w:tc>
        <w:tc>
          <w:tcPr>
            <w:tcW w:w="2338" w:type="dxa"/>
          </w:tcPr>
          <w:p w:rsidR="003E0867" w:rsidRDefault="003E0867" w:rsidP="003E0867">
            <w:pPr>
              <w:jc w:val="center"/>
            </w:pPr>
            <w:r>
              <w:t>C'020,020,020'</w:t>
            </w:r>
          </w:p>
        </w:tc>
        <w:tc>
          <w:tcPr>
            <w:tcW w:w="2338" w:type="dxa"/>
          </w:tcPr>
          <w:p w:rsidR="003E0867" w:rsidRDefault="003E0867" w:rsidP="003E39AA">
            <w:r>
              <w:t xml:space="preserve">Center </w:t>
            </w:r>
            <w:r w:rsidR="003E39AA">
              <w:t>Area</w:t>
            </w:r>
          </w:p>
        </w:tc>
      </w:tr>
      <w:tr w:rsidR="003E0867" w:rsidTr="003E0867">
        <w:tc>
          <w:tcPr>
            <w:tcW w:w="2337" w:type="dxa"/>
            <w:tcBorders>
              <w:right w:val="single" w:sz="4" w:space="0" w:color="auto"/>
            </w:tcBorders>
          </w:tcPr>
          <w:p w:rsidR="003E0867" w:rsidRDefault="003E0867" w:rsidP="003E0867">
            <w:r>
              <w:t>indicator_color6</w:t>
            </w:r>
          </w:p>
        </w:tc>
        <w:tc>
          <w:tcPr>
            <w:tcW w:w="2337" w:type="dxa"/>
            <w:tcBorders>
              <w:left w:val="single" w:sz="4" w:space="0" w:color="auto"/>
            </w:tcBorders>
          </w:tcPr>
          <w:p w:rsidR="003E0867" w:rsidRDefault="003E0867" w:rsidP="003E0867">
            <w:pPr>
              <w:jc w:val="center"/>
            </w:pPr>
            <w:r>
              <w:t>C'032,143,255'</w:t>
            </w:r>
          </w:p>
        </w:tc>
        <w:tc>
          <w:tcPr>
            <w:tcW w:w="2338" w:type="dxa"/>
          </w:tcPr>
          <w:p w:rsidR="003E0867" w:rsidRDefault="003E0867" w:rsidP="003E0867">
            <w:pPr>
              <w:jc w:val="center"/>
            </w:pPr>
            <w:r>
              <w:t>C'079,102,198'</w:t>
            </w:r>
          </w:p>
        </w:tc>
        <w:tc>
          <w:tcPr>
            <w:tcW w:w="2338" w:type="dxa"/>
          </w:tcPr>
          <w:p w:rsidR="003E0867" w:rsidRDefault="003E0867" w:rsidP="00CB67B3">
            <w:r>
              <w:t>Center Line</w:t>
            </w:r>
          </w:p>
        </w:tc>
      </w:tr>
      <w:tr w:rsidR="003E0867" w:rsidTr="003E0867">
        <w:tc>
          <w:tcPr>
            <w:tcW w:w="2337" w:type="dxa"/>
            <w:tcBorders>
              <w:right w:val="single" w:sz="4" w:space="0" w:color="auto"/>
            </w:tcBorders>
          </w:tcPr>
          <w:p w:rsidR="003E0867" w:rsidRDefault="003E0867" w:rsidP="003E39AA">
            <w:r>
              <w:t>indicator_color</w:t>
            </w:r>
            <w:r w:rsidR="003E39AA">
              <w:t>7</w:t>
            </w:r>
          </w:p>
        </w:tc>
        <w:tc>
          <w:tcPr>
            <w:tcW w:w="2337" w:type="dxa"/>
            <w:tcBorders>
              <w:left w:val="single" w:sz="4" w:space="0" w:color="auto"/>
            </w:tcBorders>
          </w:tcPr>
          <w:p w:rsidR="003E0867" w:rsidRDefault="003E0867" w:rsidP="003E0867">
            <w:pPr>
              <w:jc w:val="center"/>
            </w:pPr>
            <w:r>
              <w:t>Black</w:t>
            </w:r>
          </w:p>
        </w:tc>
        <w:tc>
          <w:tcPr>
            <w:tcW w:w="2338" w:type="dxa"/>
          </w:tcPr>
          <w:p w:rsidR="003E0867" w:rsidRDefault="003E0867" w:rsidP="003E0867">
            <w:pPr>
              <w:jc w:val="center"/>
            </w:pPr>
            <w:proofErr w:type="spellStart"/>
            <w:r>
              <w:t>MediumVioletRed</w:t>
            </w:r>
            <w:proofErr w:type="spellEnd"/>
          </w:p>
        </w:tc>
        <w:tc>
          <w:tcPr>
            <w:tcW w:w="2338" w:type="dxa"/>
          </w:tcPr>
          <w:p w:rsidR="003E0867" w:rsidRDefault="003E0867" w:rsidP="00CB67B3">
            <w:r>
              <w:t>Trend Line</w:t>
            </w:r>
          </w:p>
        </w:tc>
      </w:tr>
    </w:tbl>
    <w:p w:rsidR="00870A6C" w:rsidRDefault="00870A6C" w:rsidP="00CB67B3"/>
    <w:p w:rsidR="00F17C14" w:rsidRDefault="00F17C14">
      <w:r>
        <w:br w:type="page"/>
      </w:r>
    </w:p>
    <w:p w:rsidR="00F17C14" w:rsidRDefault="00F17C14" w:rsidP="00F17C14">
      <w:pPr>
        <w:pStyle w:val="Cmsor2"/>
      </w:pPr>
      <w:bookmarkStart w:id="10" w:name="_Toc383156528"/>
      <w:r w:rsidRPr="00F17C14">
        <w:lastRenderedPageBreak/>
        <w:t>Sonic</w:t>
      </w:r>
      <w:r w:rsidR="0016404B">
        <w:t>_2</w:t>
      </w:r>
      <w:r w:rsidRPr="00F17C14">
        <w:t xml:space="preserve"> PVA Candles.mq4</w:t>
      </w:r>
      <w:bookmarkEnd w:id="10"/>
    </w:p>
    <w:p w:rsidR="00F17C14" w:rsidRDefault="00F17C14" w:rsidP="00F17C14">
      <w:pPr>
        <w:pStyle w:val="Cmsor3"/>
      </w:pPr>
      <w:bookmarkStart w:id="11" w:name="_Toc383156529"/>
      <w:r>
        <w:t>Overview</w:t>
      </w:r>
      <w:bookmarkEnd w:id="11"/>
    </w:p>
    <w:p w:rsidR="0016404B" w:rsidRDefault="0016404B" w:rsidP="0016404B">
      <w:pPr>
        <w:jc w:val="both"/>
      </w:pPr>
      <w:r>
        <w:t>This indicator is coded to run on MT4 Build 600.</w:t>
      </w:r>
    </w:p>
    <w:p w:rsidR="0016404B" w:rsidRDefault="0016404B" w:rsidP="00AD14D2">
      <w:pPr>
        <w:jc w:val="both"/>
      </w:pPr>
      <w:r>
        <w:t xml:space="preserve">This indicator creates standard volume bars to be used together with the </w:t>
      </w:r>
      <w:proofErr w:type="spellStart"/>
      <w:r>
        <w:t>SonicR</w:t>
      </w:r>
      <w:proofErr w:type="spellEnd"/>
      <w:r>
        <w:t xml:space="preserve"> PVA Candles indicator.  Special colors are used denote candles and corresponding volume bars where special situations occur involving price and volume, hence PVA (Price-Volume Analysis).  The special situations, or requirements for the colors are as follows.</w:t>
      </w:r>
    </w:p>
    <w:p w:rsidR="0016404B" w:rsidRDefault="0016404B" w:rsidP="0016404B">
      <w:pPr>
        <w:pStyle w:val="Cmsor3"/>
      </w:pPr>
      <w:bookmarkStart w:id="12" w:name="_Toc383156530"/>
      <w:r>
        <w:t>Situation "Climax"</w:t>
      </w:r>
      <w:bookmarkEnd w:id="12"/>
    </w:p>
    <w:p w:rsidR="0016404B" w:rsidRDefault="0016404B" w:rsidP="00AD14D2">
      <w:pPr>
        <w:jc w:val="both"/>
      </w:pPr>
      <w:r>
        <w:t>Bars with volume &gt;= 200% of the average volume of the 10 most recent previous chart TFs, and bars where the product of candle spread x candle volume is &gt;= the highest for the 10 most recent previous chart time TFs.  Bull bars are green and bear bars are red.</w:t>
      </w:r>
    </w:p>
    <w:p w:rsidR="0016404B" w:rsidRDefault="0016404B" w:rsidP="0016404B">
      <w:pPr>
        <w:pStyle w:val="Cmsor3"/>
      </w:pPr>
      <w:bookmarkStart w:id="13" w:name="_Toc383156531"/>
      <w:r>
        <w:t>Situation "Volume Rising Above Average"</w:t>
      </w:r>
      <w:bookmarkEnd w:id="13"/>
      <w:r>
        <w:t xml:space="preserve"> </w:t>
      </w:r>
    </w:p>
    <w:p w:rsidR="00AD14D2" w:rsidRDefault="0016404B" w:rsidP="00C56BEB">
      <w:r>
        <w:t>Bars with volume &gt;= 150% of the average volume of the 10 most recent previous chart TFs. Bull bars are blue an</w:t>
      </w:r>
      <w:r w:rsidR="00C56BEB">
        <w:t xml:space="preserve">d bear are blue-violet.  </w:t>
      </w:r>
      <w:r w:rsidR="00AD14D2">
        <w:t>For a proper display chart/Properties/Common/Chart on foreground should be unchecked and chart/Properties/Common/Candlesticks should be checked.</w:t>
      </w:r>
    </w:p>
    <w:p w:rsidR="00F17C14" w:rsidRDefault="0016404B" w:rsidP="008B5BB7">
      <w:pPr>
        <w:pStyle w:val="Cmsor3"/>
      </w:pPr>
      <w:bookmarkStart w:id="14" w:name="_Toc383156532"/>
      <w:r w:rsidRPr="0016404B">
        <w:t>Changes from release 05-25-2013 to current release 03-17-2014:</w:t>
      </w:r>
      <w:bookmarkEnd w:id="14"/>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8B5BB7" w:rsidTr="00425F7E">
        <w:tc>
          <w:tcPr>
            <w:tcW w:w="805" w:type="dxa"/>
          </w:tcPr>
          <w:p w:rsidR="008B5BB7" w:rsidRDefault="008B5BB7" w:rsidP="00425F7E">
            <w:pPr>
              <w:spacing w:after="120"/>
            </w:pPr>
            <w:r>
              <w:t>01 -</w:t>
            </w:r>
          </w:p>
        </w:tc>
        <w:tc>
          <w:tcPr>
            <w:tcW w:w="8545" w:type="dxa"/>
          </w:tcPr>
          <w:p w:rsidR="008B5BB7" w:rsidRDefault="0016404B" w:rsidP="0016404B">
            <w:pPr>
              <w:spacing w:after="120"/>
              <w:jc w:val="both"/>
            </w:pPr>
            <w:r>
              <w:t>Removed the automatic and manual zoom selections.  Recoded using feature in new MQL4 for automating bar width adjustments as chart is scaled in/out.</w:t>
            </w:r>
          </w:p>
        </w:tc>
      </w:tr>
      <w:tr w:rsidR="008B5BB7" w:rsidTr="00425F7E">
        <w:tc>
          <w:tcPr>
            <w:tcW w:w="805" w:type="dxa"/>
          </w:tcPr>
          <w:p w:rsidR="008B5BB7" w:rsidRDefault="008B5BB7" w:rsidP="00425F7E">
            <w:pPr>
              <w:spacing w:after="120"/>
            </w:pPr>
            <w:r>
              <w:t>02 -</w:t>
            </w:r>
          </w:p>
        </w:tc>
        <w:tc>
          <w:tcPr>
            <w:tcW w:w="8545" w:type="dxa"/>
          </w:tcPr>
          <w:p w:rsidR="008B5BB7" w:rsidRDefault="0016404B" w:rsidP="00425F7E">
            <w:pPr>
              <w:spacing w:after="120"/>
              <w:jc w:val="both"/>
            </w:pPr>
            <w:r w:rsidRPr="0016404B">
              <w:t>Corrected period calculation coding.</w:t>
            </w:r>
          </w:p>
        </w:tc>
      </w:tr>
      <w:tr w:rsidR="008B5BB7" w:rsidTr="00425F7E">
        <w:tc>
          <w:tcPr>
            <w:tcW w:w="805" w:type="dxa"/>
          </w:tcPr>
          <w:p w:rsidR="008B5BB7" w:rsidRDefault="008B5BB7" w:rsidP="00425F7E">
            <w:pPr>
              <w:spacing w:after="120"/>
            </w:pPr>
            <w:r>
              <w:t>03 -</w:t>
            </w:r>
          </w:p>
        </w:tc>
        <w:tc>
          <w:tcPr>
            <w:tcW w:w="8545" w:type="dxa"/>
          </w:tcPr>
          <w:p w:rsidR="008B5BB7" w:rsidRDefault="00920E54" w:rsidP="00920E54">
            <w:r>
              <w:t>Removed unnecessary options for displays of various color sets, and for altering values of key parameters, to simplify and assure proper and standardized display.</w:t>
            </w:r>
          </w:p>
        </w:tc>
      </w:tr>
    </w:tbl>
    <w:p w:rsidR="00F17C14" w:rsidRDefault="00F17C14" w:rsidP="008B5BB7">
      <w:pPr>
        <w:pStyle w:val="Cmsor3"/>
      </w:pPr>
      <w:bookmarkStart w:id="15" w:name="_Toc383156533"/>
      <w:r>
        <w:t>Acknowledgements:</w:t>
      </w:r>
      <w:bookmarkEnd w:id="15"/>
    </w:p>
    <w:p w:rsidR="00920E54" w:rsidRDefault="00F17C14">
      <w:pPr>
        <w:rPr>
          <w:rFonts w:asciiTheme="majorHAnsi" w:eastAsiaTheme="majorEastAsia" w:hAnsiTheme="majorHAnsi" w:cstheme="majorBidi"/>
          <w:color w:val="1F4D78" w:themeColor="accent1" w:themeShade="7F"/>
          <w:sz w:val="24"/>
          <w:szCs w:val="24"/>
        </w:rPr>
      </w:pPr>
      <w:r>
        <w:t xml:space="preserve">BetterVolume.mq4 - for "climax" candle code definition (BetterVolume_v1.4). </w:t>
      </w:r>
    </w:p>
    <w:p w:rsidR="008B5BB7" w:rsidRDefault="008B5BB7" w:rsidP="008B5BB7">
      <w:pPr>
        <w:pStyle w:val="Cmsor3"/>
      </w:pPr>
      <w:bookmarkStart w:id="16" w:name="_Toc383156534"/>
      <w:r>
        <w:t>Suggested Settings</w:t>
      </w:r>
      <w:bookmarkEnd w:id="16"/>
      <w: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8B5BB7" w:rsidRPr="003E0867" w:rsidTr="00425F7E">
        <w:tc>
          <w:tcPr>
            <w:tcW w:w="2337" w:type="dxa"/>
            <w:tcBorders>
              <w:bottom w:val="single" w:sz="4" w:space="0" w:color="auto"/>
            </w:tcBorders>
          </w:tcPr>
          <w:p w:rsidR="008B5BB7" w:rsidRPr="003E0867" w:rsidRDefault="008B5BB7" w:rsidP="00425F7E">
            <w:pPr>
              <w:spacing w:before="120" w:after="120"/>
              <w:rPr>
                <w:b/>
              </w:rPr>
            </w:pPr>
            <w:r w:rsidRPr="003E0867">
              <w:rPr>
                <w:b/>
              </w:rPr>
              <w:t>Suggested Colors</w:t>
            </w:r>
          </w:p>
        </w:tc>
        <w:tc>
          <w:tcPr>
            <w:tcW w:w="2337" w:type="dxa"/>
            <w:tcBorders>
              <w:bottom w:val="single" w:sz="4" w:space="0" w:color="auto"/>
            </w:tcBorders>
          </w:tcPr>
          <w:p w:rsidR="008B5BB7" w:rsidRPr="003E0867" w:rsidRDefault="008B5BB7" w:rsidP="00425F7E">
            <w:pPr>
              <w:spacing w:before="120" w:after="120"/>
              <w:jc w:val="center"/>
              <w:rPr>
                <w:b/>
              </w:rPr>
            </w:pPr>
            <w:r w:rsidRPr="003E0867">
              <w:rPr>
                <w:b/>
              </w:rPr>
              <w:t>White Chart</w:t>
            </w:r>
          </w:p>
        </w:tc>
        <w:tc>
          <w:tcPr>
            <w:tcW w:w="2338" w:type="dxa"/>
            <w:tcBorders>
              <w:bottom w:val="single" w:sz="4" w:space="0" w:color="auto"/>
            </w:tcBorders>
          </w:tcPr>
          <w:p w:rsidR="008B5BB7" w:rsidRPr="003E0867" w:rsidRDefault="008B5BB7" w:rsidP="00425F7E">
            <w:pPr>
              <w:spacing w:before="120" w:after="120"/>
              <w:jc w:val="center"/>
              <w:rPr>
                <w:b/>
              </w:rPr>
            </w:pPr>
            <w:r w:rsidRPr="003E0867">
              <w:rPr>
                <w:b/>
              </w:rPr>
              <w:t>Black Chart</w:t>
            </w:r>
          </w:p>
        </w:tc>
        <w:tc>
          <w:tcPr>
            <w:tcW w:w="2338" w:type="dxa"/>
            <w:tcBorders>
              <w:bottom w:val="single" w:sz="4" w:space="0" w:color="auto"/>
            </w:tcBorders>
          </w:tcPr>
          <w:p w:rsidR="008B5BB7" w:rsidRPr="003E0867" w:rsidRDefault="008B5BB7" w:rsidP="00425F7E">
            <w:pPr>
              <w:spacing w:before="120" w:after="120"/>
              <w:jc w:val="center"/>
              <w:rPr>
                <w:b/>
              </w:rPr>
            </w:pPr>
            <w:r w:rsidRPr="003E0867">
              <w:rPr>
                <w:b/>
              </w:rPr>
              <w:t>Remarks</w:t>
            </w:r>
          </w:p>
        </w:tc>
      </w:tr>
      <w:tr w:rsidR="008B5BB7" w:rsidTr="00425F7E">
        <w:tc>
          <w:tcPr>
            <w:tcW w:w="2337" w:type="dxa"/>
            <w:tcBorders>
              <w:top w:val="single" w:sz="4" w:space="0" w:color="auto"/>
              <w:right w:val="single" w:sz="4" w:space="0" w:color="auto"/>
            </w:tcBorders>
          </w:tcPr>
          <w:p w:rsidR="008B5BB7" w:rsidRDefault="008B5BB7" w:rsidP="00425F7E">
            <w:r>
              <w:t>indicator_color1</w:t>
            </w:r>
          </w:p>
        </w:tc>
        <w:tc>
          <w:tcPr>
            <w:tcW w:w="2337" w:type="dxa"/>
            <w:tcBorders>
              <w:top w:val="single" w:sz="4" w:space="0" w:color="auto"/>
              <w:left w:val="single" w:sz="4" w:space="0" w:color="auto"/>
            </w:tcBorders>
          </w:tcPr>
          <w:p w:rsidR="008B5BB7" w:rsidRDefault="00920E54" w:rsidP="00425F7E">
            <w:pPr>
              <w:jc w:val="center"/>
            </w:pPr>
            <w:r w:rsidRPr="00920E54">
              <w:t>C'015,015,068'</w:t>
            </w:r>
          </w:p>
        </w:tc>
        <w:tc>
          <w:tcPr>
            <w:tcW w:w="2338" w:type="dxa"/>
            <w:tcBorders>
              <w:top w:val="single" w:sz="4" w:space="0" w:color="auto"/>
            </w:tcBorders>
          </w:tcPr>
          <w:p w:rsidR="008B5BB7" w:rsidRDefault="00AD14D2" w:rsidP="00425F7E">
            <w:pPr>
              <w:jc w:val="center"/>
            </w:pPr>
            <w:r w:rsidRPr="00AD14D2">
              <w:t>Gray</w:t>
            </w:r>
          </w:p>
        </w:tc>
        <w:tc>
          <w:tcPr>
            <w:tcW w:w="2338" w:type="dxa"/>
            <w:tcBorders>
              <w:top w:val="single" w:sz="4" w:space="0" w:color="auto"/>
            </w:tcBorders>
          </w:tcPr>
          <w:p w:rsidR="008B5BB7" w:rsidRDefault="00AD14D2" w:rsidP="00425F7E">
            <w:r w:rsidRPr="00AD14D2">
              <w:t>Candle Wicks Up</w:t>
            </w:r>
          </w:p>
        </w:tc>
      </w:tr>
      <w:tr w:rsidR="008B5BB7" w:rsidTr="00425F7E">
        <w:tc>
          <w:tcPr>
            <w:tcW w:w="2337" w:type="dxa"/>
            <w:tcBorders>
              <w:right w:val="single" w:sz="4" w:space="0" w:color="auto"/>
            </w:tcBorders>
          </w:tcPr>
          <w:p w:rsidR="008B5BB7" w:rsidRDefault="008B5BB7" w:rsidP="00425F7E">
            <w:r>
              <w:t>indicator_color2</w:t>
            </w:r>
          </w:p>
        </w:tc>
        <w:tc>
          <w:tcPr>
            <w:tcW w:w="2337" w:type="dxa"/>
            <w:tcBorders>
              <w:left w:val="single" w:sz="4" w:space="0" w:color="auto"/>
            </w:tcBorders>
          </w:tcPr>
          <w:p w:rsidR="008B5BB7" w:rsidRDefault="00920E54" w:rsidP="00425F7E">
            <w:pPr>
              <w:jc w:val="center"/>
            </w:pPr>
            <w:r w:rsidRPr="00920E54">
              <w:t>C'015,015,068'</w:t>
            </w:r>
          </w:p>
        </w:tc>
        <w:tc>
          <w:tcPr>
            <w:tcW w:w="2338" w:type="dxa"/>
          </w:tcPr>
          <w:p w:rsidR="008B5BB7" w:rsidRDefault="00AD14D2" w:rsidP="00425F7E">
            <w:pPr>
              <w:jc w:val="center"/>
            </w:pPr>
            <w:r w:rsidRPr="00AD14D2">
              <w:t>Gray</w:t>
            </w:r>
          </w:p>
        </w:tc>
        <w:tc>
          <w:tcPr>
            <w:tcW w:w="2338" w:type="dxa"/>
          </w:tcPr>
          <w:p w:rsidR="008B5BB7" w:rsidRDefault="00AD14D2" w:rsidP="00425F7E">
            <w:proofErr w:type="spellStart"/>
            <w:r w:rsidRPr="00AD14D2">
              <w:t>CandleWicks</w:t>
            </w:r>
            <w:proofErr w:type="spellEnd"/>
            <w:r w:rsidRPr="00AD14D2">
              <w:t xml:space="preserve"> </w:t>
            </w:r>
            <w:proofErr w:type="spellStart"/>
            <w:r w:rsidRPr="00AD14D2">
              <w:t>Dn</w:t>
            </w:r>
            <w:proofErr w:type="spellEnd"/>
          </w:p>
        </w:tc>
      </w:tr>
      <w:tr w:rsidR="008B5BB7" w:rsidTr="00425F7E">
        <w:tc>
          <w:tcPr>
            <w:tcW w:w="2337" w:type="dxa"/>
            <w:tcBorders>
              <w:right w:val="single" w:sz="4" w:space="0" w:color="auto"/>
            </w:tcBorders>
          </w:tcPr>
          <w:p w:rsidR="008B5BB7" w:rsidRDefault="008B5BB7" w:rsidP="00425F7E">
            <w:r>
              <w:t>indicator_color3</w:t>
            </w:r>
          </w:p>
        </w:tc>
        <w:tc>
          <w:tcPr>
            <w:tcW w:w="2337" w:type="dxa"/>
            <w:tcBorders>
              <w:left w:val="single" w:sz="4" w:space="0" w:color="auto"/>
            </w:tcBorders>
          </w:tcPr>
          <w:p w:rsidR="008B5BB7" w:rsidRDefault="00920E54" w:rsidP="00425F7E">
            <w:pPr>
              <w:jc w:val="center"/>
            </w:pPr>
            <w:r w:rsidRPr="00920E54">
              <w:t>C'163,163,163'</w:t>
            </w:r>
          </w:p>
        </w:tc>
        <w:tc>
          <w:tcPr>
            <w:tcW w:w="2338" w:type="dxa"/>
          </w:tcPr>
          <w:p w:rsidR="008B5BB7" w:rsidRDefault="00AD14D2" w:rsidP="00425F7E">
            <w:pPr>
              <w:jc w:val="center"/>
            </w:pPr>
            <w:r w:rsidRPr="00AD14D2">
              <w:t>C'163,163,163'</w:t>
            </w:r>
          </w:p>
        </w:tc>
        <w:tc>
          <w:tcPr>
            <w:tcW w:w="2338" w:type="dxa"/>
          </w:tcPr>
          <w:p w:rsidR="008B5BB7" w:rsidRDefault="00AD14D2" w:rsidP="00425F7E">
            <w:r w:rsidRPr="00AD14D2">
              <w:t>Bull STD Candle</w:t>
            </w:r>
          </w:p>
        </w:tc>
      </w:tr>
      <w:tr w:rsidR="008B5BB7" w:rsidTr="00425F7E">
        <w:tc>
          <w:tcPr>
            <w:tcW w:w="2337" w:type="dxa"/>
            <w:tcBorders>
              <w:right w:val="single" w:sz="4" w:space="0" w:color="auto"/>
            </w:tcBorders>
          </w:tcPr>
          <w:p w:rsidR="008B5BB7" w:rsidRDefault="008B5BB7" w:rsidP="00425F7E">
            <w:r>
              <w:t>indicator_color4</w:t>
            </w:r>
          </w:p>
        </w:tc>
        <w:tc>
          <w:tcPr>
            <w:tcW w:w="2337" w:type="dxa"/>
            <w:tcBorders>
              <w:left w:val="single" w:sz="4" w:space="0" w:color="auto"/>
            </w:tcBorders>
          </w:tcPr>
          <w:p w:rsidR="008B5BB7" w:rsidRDefault="00AD14D2" w:rsidP="00425F7E">
            <w:pPr>
              <w:jc w:val="center"/>
            </w:pPr>
            <w:r w:rsidRPr="00AD14D2">
              <w:t>C'100,100,100'</w:t>
            </w:r>
          </w:p>
        </w:tc>
        <w:tc>
          <w:tcPr>
            <w:tcW w:w="2338" w:type="dxa"/>
          </w:tcPr>
          <w:p w:rsidR="008B5BB7" w:rsidRDefault="00AD14D2" w:rsidP="00425F7E">
            <w:pPr>
              <w:jc w:val="center"/>
            </w:pPr>
            <w:r w:rsidRPr="00AD14D2">
              <w:t>C'100,100,100'</w:t>
            </w:r>
          </w:p>
        </w:tc>
        <w:tc>
          <w:tcPr>
            <w:tcW w:w="2338" w:type="dxa"/>
          </w:tcPr>
          <w:p w:rsidR="008B5BB7" w:rsidRDefault="00AD14D2" w:rsidP="00425F7E">
            <w:r w:rsidRPr="00AD14D2">
              <w:t>Bear STD Candle</w:t>
            </w:r>
          </w:p>
        </w:tc>
      </w:tr>
      <w:tr w:rsidR="008B5BB7" w:rsidTr="00920E54">
        <w:tc>
          <w:tcPr>
            <w:tcW w:w="2337" w:type="dxa"/>
            <w:tcBorders>
              <w:right w:val="single" w:sz="4" w:space="0" w:color="auto"/>
            </w:tcBorders>
          </w:tcPr>
          <w:p w:rsidR="008B5BB7" w:rsidRDefault="008B5BB7" w:rsidP="00425F7E">
            <w:r>
              <w:t>indicator_color5</w:t>
            </w:r>
          </w:p>
        </w:tc>
        <w:tc>
          <w:tcPr>
            <w:tcW w:w="2337" w:type="dxa"/>
            <w:tcBorders>
              <w:left w:val="single" w:sz="4" w:space="0" w:color="auto"/>
            </w:tcBorders>
          </w:tcPr>
          <w:p w:rsidR="008B5BB7" w:rsidRDefault="00AD14D2" w:rsidP="00425F7E">
            <w:pPr>
              <w:jc w:val="center"/>
            </w:pPr>
            <w:r w:rsidRPr="00AD14D2">
              <w:t>C'045,081,206'</w:t>
            </w:r>
          </w:p>
        </w:tc>
        <w:tc>
          <w:tcPr>
            <w:tcW w:w="2338" w:type="dxa"/>
          </w:tcPr>
          <w:p w:rsidR="008B5BB7" w:rsidRDefault="00AD14D2" w:rsidP="00425F7E">
            <w:pPr>
              <w:jc w:val="center"/>
            </w:pPr>
            <w:r w:rsidRPr="00AD14D2">
              <w:t>C'017,136,255'</w:t>
            </w:r>
          </w:p>
        </w:tc>
        <w:tc>
          <w:tcPr>
            <w:tcW w:w="2338" w:type="dxa"/>
          </w:tcPr>
          <w:p w:rsidR="008B5BB7" w:rsidRDefault="00AD14D2" w:rsidP="00425F7E">
            <w:r w:rsidRPr="00AD14D2">
              <w:t>Bull Rising</w:t>
            </w:r>
          </w:p>
        </w:tc>
      </w:tr>
      <w:tr w:rsidR="00920E54" w:rsidTr="00920E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37" w:type="dxa"/>
            <w:tcBorders>
              <w:top w:val="nil"/>
              <w:left w:val="nil"/>
              <w:bottom w:val="nil"/>
            </w:tcBorders>
          </w:tcPr>
          <w:p w:rsidR="00920E54" w:rsidRDefault="00920E54" w:rsidP="00920E54">
            <w:r>
              <w:t>indicator_color6</w:t>
            </w:r>
          </w:p>
        </w:tc>
        <w:tc>
          <w:tcPr>
            <w:tcW w:w="2337" w:type="dxa"/>
            <w:tcBorders>
              <w:top w:val="nil"/>
              <w:bottom w:val="nil"/>
              <w:right w:val="nil"/>
            </w:tcBorders>
          </w:tcPr>
          <w:p w:rsidR="00920E54" w:rsidRDefault="00AD14D2" w:rsidP="00920E54">
            <w:pPr>
              <w:jc w:val="center"/>
            </w:pPr>
            <w:r w:rsidRPr="00AD14D2">
              <w:t>C'154,038,232'</w:t>
            </w:r>
          </w:p>
        </w:tc>
        <w:tc>
          <w:tcPr>
            <w:tcW w:w="2338" w:type="dxa"/>
            <w:tcBorders>
              <w:top w:val="nil"/>
              <w:left w:val="nil"/>
              <w:bottom w:val="nil"/>
              <w:right w:val="nil"/>
            </w:tcBorders>
          </w:tcPr>
          <w:p w:rsidR="00920E54" w:rsidRDefault="00AD14D2" w:rsidP="00920E54">
            <w:pPr>
              <w:jc w:val="center"/>
            </w:pPr>
            <w:r w:rsidRPr="00AD14D2">
              <w:t>C'173,051,255'</w:t>
            </w:r>
          </w:p>
        </w:tc>
        <w:tc>
          <w:tcPr>
            <w:tcW w:w="2338" w:type="dxa"/>
            <w:tcBorders>
              <w:top w:val="nil"/>
              <w:left w:val="nil"/>
              <w:bottom w:val="nil"/>
              <w:right w:val="nil"/>
            </w:tcBorders>
          </w:tcPr>
          <w:p w:rsidR="00920E54" w:rsidRDefault="00AD14D2" w:rsidP="00920E54">
            <w:r w:rsidRPr="00AD14D2">
              <w:t>Bear Rising</w:t>
            </w:r>
          </w:p>
        </w:tc>
      </w:tr>
      <w:tr w:rsidR="00920E54" w:rsidTr="00920E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37" w:type="dxa"/>
            <w:tcBorders>
              <w:top w:val="nil"/>
              <w:left w:val="nil"/>
              <w:bottom w:val="nil"/>
            </w:tcBorders>
          </w:tcPr>
          <w:p w:rsidR="00920E54" w:rsidRDefault="00920E54" w:rsidP="00920E54">
            <w:r>
              <w:t>indicator_color7</w:t>
            </w:r>
          </w:p>
        </w:tc>
        <w:tc>
          <w:tcPr>
            <w:tcW w:w="2337" w:type="dxa"/>
            <w:tcBorders>
              <w:top w:val="nil"/>
              <w:bottom w:val="nil"/>
              <w:right w:val="nil"/>
            </w:tcBorders>
          </w:tcPr>
          <w:p w:rsidR="00920E54" w:rsidRDefault="00AD14D2" w:rsidP="00920E54">
            <w:pPr>
              <w:jc w:val="center"/>
            </w:pPr>
            <w:r w:rsidRPr="00AD14D2">
              <w:t>C'000,166,100'</w:t>
            </w:r>
          </w:p>
        </w:tc>
        <w:tc>
          <w:tcPr>
            <w:tcW w:w="2338" w:type="dxa"/>
            <w:tcBorders>
              <w:top w:val="nil"/>
              <w:left w:val="nil"/>
              <w:bottom w:val="nil"/>
              <w:right w:val="nil"/>
            </w:tcBorders>
          </w:tcPr>
          <w:p w:rsidR="00920E54" w:rsidRDefault="00AD14D2" w:rsidP="00920E54">
            <w:pPr>
              <w:jc w:val="center"/>
            </w:pPr>
            <w:r w:rsidRPr="00AD14D2">
              <w:t>C'031,192,071'</w:t>
            </w:r>
          </w:p>
        </w:tc>
        <w:tc>
          <w:tcPr>
            <w:tcW w:w="2338" w:type="dxa"/>
            <w:tcBorders>
              <w:top w:val="nil"/>
              <w:left w:val="nil"/>
              <w:bottom w:val="nil"/>
              <w:right w:val="nil"/>
            </w:tcBorders>
          </w:tcPr>
          <w:p w:rsidR="00920E54" w:rsidRDefault="00AD14D2" w:rsidP="00920E54">
            <w:r w:rsidRPr="00AD14D2">
              <w:t>Bull Climax</w:t>
            </w:r>
          </w:p>
        </w:tc>
      </w:tr>
      <w:tr w:rsidR="00920E54" w:rsidTr="00920E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37" w:type="dxa"/>
            <w:tcBorders>
              <w:top w:val="nil"/>
              <w:left w:val="nil"/>
              <w:bottom w:val="nil"/>
            </w:tcBorders>
          </w:tcPr>
          <w:p w:rsidR="00920E54" w:rsidRDefault="00920E54" w:rsidP="00920E54">
            <w:r>
              <w:t>indicator_color8</w:t>
            </w:r>
          </w:p>
        </w:tc>
        <w:tc>
          <w:tcPr>
            <w:tcW w:w="2337" w:type="dxa"/>
            <w:tcBorders>
              <w:top w:val="nil"/>
              <w:bottom w:val="nil"/>
              <w:right w:val="nil"/>
            </w:tcBorders>
          </w:tcPr>
          <w:p w:rsidR="00920E54" w:rsidRDefault="00AD14D2" w:rsidP="00920E54">
            <w:pPr>
              <w:jc w:val="center"/>
            </w:pPr>
            <w:r w:rsidRPr="00AD14D2">
              <w:t>C'214,012,083'</w:t>
            </w:r>
          </w:p>
        </w:tc>
        <w:tc>
          <w:tcPr>
            <w:tcW w:w="2338" w:type="dxa"/>
            <w:tcBorders>
              <w:top w:val="nil"/>
              <w:left w:val="nil"/>
              <w:bottom w:val="nil"/>
              <w:right w:val="nil"/>
            </w:tcBorders>
          </w:tcPr>
          <w:p w:rsidR="00920E54" w:rsidRDefault="00AD14D2" w:rsidP="00920E54">
            <w:pPr>
              <w:jc w:val="center"/>
            </w:pPr>
            <w:r w:rsidRPr="00AD14D2">
              <w:t>C'224,001,006'</w:t>
            </w:r>
          </w:p>
        </w:tc>
        <w:tc>
          <w:tcPr>
            <w:tcW w:w="2338" w:type="dxa"/>
            <w:tcBorders>
              <w:top w:val="nil"/>
              <w:left w:val="nil"/>
              <w:bottom w:val="nil"/>
              <w:right w:val="nil"/>
            </w:tcBorders>
          </w:tcPr>
          <w:p w:rsidR="00920E54" w:rsidRDefault="00AD14D2" w:rsidP="00920E54">
            <w:r w:rsidRPr="00AD14D2">
              <w:t>Bear Climax</w:t>
            </w:r>
          </w:p>
        </w:tc>
      </w:tr>
    </w:tbl>
    <w:p w:rsidR="00425F7E" w:rsidRDefault="00F17C14" w:rsidP="00F17C14">
      <w:r>
        <w:t xml:space="preserve">Note: Suggested colors coincide with the colors of the </w:t>
      </w:r>
      <w:proofErr w:type="spellStart"/>
      <w:r>
        <w:t>SonicR</w:t>
      </w:r>
      <w:proofErr w:type="spellEnd"/>
      <w:r>
        <w:t xml:space="preserve"> </w:t>
      </w:r>
      <w:r w:rsidR="00AD14D2">
        <w:t>PVA Volume</w:t>
      </w:r>
      <w:r>
        <w:t>s indicator.</w:t>
      </w:r>
    </w:p>
    <w:p w:rsidR="00AD14D2" w:rsidRDefault="00AD14D2" w:rsidP="00425F7E">
      <w:pPr>
        <w:pStyle w:val="Cmsor2"/>
      </w:pPr>
      <w:bookmarkStart w:id="17" w:name="_Toc383156535"/>
      <w:r w:rsidRPr="00AD14D2">
        <w:lastRenderedPageBreak/>
        <w:t>SonicR</w:t>
      </w:r>
      <w:r>
        <w:t>_3</w:t>
      </w:r>
      <w:r w:rsidRPr="00AD14D2">
        <w:t xml:space="preserve"> Trade Levels.mq4</w:t>
      </w:r>
      <w:bookmarkEnd w:id="17"/>
    </w:p>
    <w:p w:rsidR="00AD14D2" w:rsidRPr="00AD14D2" w:rsidRDefault="003B4573" w:rsidP="00AD14D2">
      <w:pPr>
        <w:pStyle w:val="Cmsor3"/>
      </w:pPr>
      <w:bookmarkStart w:id="18" w:name="_Toc383156536"/>
      <w:r>
        <w:t>Preface</w:t>
      </w:r>
      <w:bookmarkEnd w:id="18"/>
    </w:p>
    <w:p w:rsidR="00AD14D2" w:rsidRPr="00AD14D2" w:rsidRDefault="00AD14D2" w:rsidP="003B4573">
      <w:pPr>
        <w:jc w:val="both"/>
      </w:pPr>
      <w:r>
        <w:t>This indicator is a re-impl</w:t>
      </w:r>
      <w:r w:rsidR="003B4573">
        <w:t>e</w:t>
      </w:r>
      <w:r>
        <w:t xml:space="preserve">mentation of the Trade Levels work by </w:t>
      </w:r>
      <w:proofErr w:type="spellStart"/>
      <w:r>
        <w:t>traderathome</w:t>
      </w:r>
      <w:proofErr w:type="spellEnd"/>
      <w:r>
        <w:t xml:space="preserve"> and St3ve.  The look and feel should be the same.  However, everything is automatic.</w:t>
      </w:r>
    </w:p>
    <w:p w:rsidR="00AD14D2" w:rsidRDefault="00AD14D2" w:rsidP="003B4573">
      <w:r w:rsidRPr="00AD14D2">
        <w:t>Changes from before:</w:t>
      </w:r>
    </w:p>
    <w:p w:rsidR="00AD14D2" w:rsidRDefault="00AD14D2" w:rsidP="003B4573">
      <w:pPr>
        <w:pStyle w:val="Listaszerbekezds"/>
        <w:numPr>
          <w:ilvl w:val="0"/>
          <w:numId w:val="1"/>
        </w:numPr>
        <w:spacing w:after="120"/>
        <w:ind w:left="714" w:hanging="357"/>
        <w:contextualSpacing w:val="0"/>
        <w:jc w:val="both"/>
      </w:pPr>
      <w:r>
        <w:t>All trade datum is automatically obtained from MT4 orders, no manual inputs are provided for.</w:t>
      </w:r>
    </w:p>
    <w:p w:rsidR="003B4573" w:rsidRDefault="003B4573" w:rsidP="003B4573">
      <w:pPr>
        <w:pStyle w:val="Listaszerbekezds"/>
        <w:numPr>
          <w:ilvl w:val="0"/>
          <w:numId w:val="1"/>
        </w:numPr>
        <w:spacing w:after="120"/>
        <w:ind w:left="714" w:hanging="357"/>
        <w:contextualSpacing w:val="0"/>
        <w:jc w:val="both"/>
      </w:pPr>
      <w:r>
        <w:t>The same exacting line and label placements for all time frame charts is now fully automated using new MQL4 "</w:t>
      </w:r>
      <w:proofErr w:type="spellStart"/>
      <w:r>
        <w:t>Chart_Scale</w:t>
      </w:r>
      <w:proofErr w:type="spellEnd"/>
      <w:r>
        <w:t>" tracking.</w:t>
      </w:r>
    </w:p>
    <w:p w:rsidR="003B4573" w:rsidRDefault="003B4573" w:rsidP="003B4573">
      <w:pPr>
        <w:pStyle w:val="Listaszerbekezds"/>
        <w:numPr>
          <w:ilvl w:val="0"/>
          <w:numId w:val="1"/>
        </w:numPr>
        <w:spacing w:after="120"/>
        <w:ind w:left="714" w:hanging="357"/>
        <w:contextualSpacing w:val="0"/>
        <w:jc w:val="both"/>
      </w:pPr>
      <w:r>
        <w:t>This upgrade permits variable size entries, a big advantage.  It permits entries to be closed at different times and at different prices, another huge advantage.</w:t>
      </w:r>
    </w:p>
    <w:p w:rsidR="003B4573" w:rsidRDefault="003B4573" w:rsidP="003B4573">
      <w:pPr>
        <w:pStyle w:val="Listaszerbekezds"/>
        <w:numPr>
          <w:ilvl w:val="0"/>
          <w:numId w:val="1"/>
        </w:numPr>
        <w:spacing w:after="120"/>
        <w:ind w:left="714" w:hanging="357"/>
        <w:contextualSpacing w:val="0"/>
        <w:jc w:val="both"/>
      </w:pPr>
      <w:r w:rsidRPr="003B4573">
        <w:t>Open and closed trades can be displayed on the same chart concurrently.</w:t>
      </w:r>
    </w:p>
    <w:p w:rsidR="003B4573" w:rsidRDefault="003B4573" w:rsidP="003B4573">
      <w:pPr>
        <w:pStyle w:val="Listaszerbekezds"/>
        <w:numPr>
          <w:ilvl w:val="0"/>
          <w:numId w:val="1"/>
        </w:numPr>
        <w:spacing w:after="120"/>
        <w:ind w:left="714" w:hanging="357"/>
        <w:contextualSpacing w:val="0"/>
        <w:jc w:val="both"/>
      </w:pPr>
      <w:r>
        <w:t>Everything is based on the number of micro-lots traded, the smallest MT4 unit, making this applicable across the entire spectrum of forex traders.</w:t>
      </w:r>
    </w:p>
    <w:p w:rsidR="003B4573" w:rsidRDefault="003B4573" w:rsidP="003B4573">
      <w:pPr>
        <w:pStyle w:val="Listaszerbekezds"/>
        <w:numPr>
          <w:ilvl w:val="0"/>
          <w:numId w:val="1"/>
        </w:numPr>
        <w:spacing w:after="120"/>
        <w:ind w:left="714" w:hanging="357"/>
        <w:contextualSpacing w:val="0"/>
        <w:jc w:val="both"/>
      </w:pPr>
      <w:r>
        <w:t>The user can choose to display unit sizes traded based on micro-lot units, mini-lot units or full lot units with a simple "1-2-3" input.</w:t>
      </w:r>
    </w:p>
    <w:p w:rsidR="003B4573" w:rsidRDefault="003B4573" w:rsidP="003B4573">
      <w:pPr>
        <w:pStyle w:val="Listaszerbekezds"/>
        <w:numPr>
          <w:ilvl w:val="0"/>
          <w:numId w:val="1"/>
        </w:numPr>
        <w:spacing w:after="120"/>
        <w:ind w:left="714" w:hanging="357"/>
        <w:contextualSpacing w:val="0"/>
        <w:jc w:val="both"/>
      </w:pPr>
      <w:r>
        <w:t>EP Levels lines/labels can be turned on/off for a cleaner chart when not needed. When displayed, they include the number of units traded at each EP.</w:t>
      </w:r>
    </w:p>
    <w:p w:rsidR="003B4573" w:rsidRDefault="003B4573" w:rsidP="003B4573">
      <w:pPr>
        <w:pStyle w:val="Listaszerbekezds"/>
        <w:numPr>
          <w:ilvl w:val="0"/>
          <w:numId w:val="1"/>
        </w:numPr>
        <w:spacing w:after="120"/>
        <w:ind w:left="714" w:hanging="357"/>
        <w:contextualSpacing w:val="0"/>
        <w:jc w:val="both"/>
      </w:pPr>
      <w:r w:rsidRPr="003B4573">
        <w:t>Price labels and/or Price Dots at trade entries and exits improve visibility.</w:t>
      </w:r>
    </w:p>
    <w:p w:rsidR="003B4573" w:rsidRDefault="003B4573" w:rsidP="003B4573">
      <w:pPr>
        <w:pStyle w:val="Listaszerbekezds"/>
        <w:numPr>
          <w:ilvl w:val="0"/>
          <w:numId w:val="1"/>
        </w:numPr>
        <w:spacing w:after="120"/>
        <w:ind w:left="714" w:hanging="357"/>
        <w:contextualSpacing w:val="0"/>
        <w:jc w:val="both"/>
      </w:pPr>
      <w:r>
        <w:t>Connecting lines can be shown between the EP and the current bid/ask price of open trades, and between the EP and close price of closed trades.  These lines are color coded to show if the specific trade is in profit or loss.</w:t>
      </w:r>
    </w:p>
    <w:p w:rsidR="003B4573" w:rsidRDefault="003B4573" w:rsidP="003B4573">
      <w:pPr>
        <w:pStyle w:val="Listaszerbekezds"/>
        <w:numPr>
          <w:ilvl w:val="0"/>
          <w:numId w:val="1"/>
        </w:numPr>
        <w:spacing w:after="120"/>
        <w:ind w:left="714" w:hanging="357"/>
        <w:contextualSpacing w:val="0"/>
        <w:jc w:val="both"/>
      </w:pPr>
      <w:r>
        <w:t>A pips Profit/Loss label displays for both open &amp; closed trades.  P/L Monies and P/L Account % can be included in the P/L label.</w:t>
      </w:r>
    </w:p>
    <w:p w:rsidR="003B4573" w:rsidRPr="00AD14D2" w:rsidRDefault="003B4573" w:rsidP="003B4573">
      <w:pPr>
        <w:pStyle w:val="Listaszerbekezds"/>
        <w:numPr>
          <w:ilvl w:val="0"/>
          <w:numId w:val="1"/>
        </w:numPr>
        <w:spacing w:after="120"/>
        <w:ind w:left="714" w:hanging="357"/>
        <w:contextualSpacing w:val="0"/>
        <w:jc w:val="both"/>
      </w:pPr>
      <w:r>
        <w:t xml:space="preserve">Closed trades can be precisely segregated for display with new "yyyy.mm.dd </w:t>
      </w:r>
      <w:proofErr w:type="spellStart"/>
      <w:r>
        <w:t>hh:mm</w:t>
      </w:r>
      <w:proofErr w:type="spellEnd"/>
      <w:r>
        <w:t>" inputs for the start and end of the display.</w:t>
      </w:r>
    </w:p>
    <w:p w:rsidR="003B4573" w:rsidRDefault="003B4573" w:rsidP="003B4573">
      <w:pPr>
        <w:pStyle w:val="Cmsor3"/>
      </w:pPr>
      <w:bookmarkStart w:id="19" w:name="_Toc383156537"/>
      <w:r>
        <w:t>Overview</w:t>
      </w:r>
      <w:bookmarkEnd w:id="19"/>
    </w:p>
    <w:p w:rsidR="003B4573" w:rsidRDefault="003B4573" w:rsidP="003B4573">
      <w:r>
        <w:t>This indicator is coded to run on MT4 Build 600.</w:t>
      </w:r>
    </w:p>
    <w:p w:rsidR="003B4573" w:rsidRDefault="003B4573" w:rsidP="003B4573">
      <w:pPr>
        <w:jc w:val="both"/>
      </w:pPr>
      <w:r>
        <w:t xml:space="preserve">This indicator shows labeled lines on the chart at the average level (AV) of the various entries made, as well as the take profit level (TP) and the stop loss level (SL).  Everything is based on MT4 entry orders executed.  Variable sized entries are accommodated.  This indicator is an upgrade to the initial </w:t>
      </w:r>
      <w:proofErr w:type="spellStart"/>
      <w:r>
        <w:t>SonicR</w:t>
      </w:r>
      <w:proofErr w:type="spellEnd"/>
      <w:r>
        <w:t xml:space="preserve"> Trade Levels indicator released 05-25-2013 and is greatly improved with many new features.   Summaries of these features are listed below.</w:t>
      </w:r>
    </w:p>
    <w:p w:rsidR="003B4573" w:rsidRDefault="003B4573" w:rsidP="003B4573">
      <w:pPr>
        <w:pStyle w:val="Cmsor3"/>
      </w:pPr>
      <w:bookmarkStart w:id="20" w:name="_Toc383156538"/>
      <w:r>
        <w:lastRenderedPageBreak/>
        <w:t>Displaying EP Levels Lines and Labels</w:t>
      </w:r>
      <w:bookmarkEnd w:id="20"/>
    </w:p>
    <w:p w:rsidR="00AD14D2" w:rsidRDefault="003B4573" w:rsidP="003B4573">
      <w:pPr>
        <w:jc w:val="both"/>
      </w:pPr>
      <w:r>
        <w:t>You can select to show EP Levels lines and labels.  The Level lines span the chart to the current candle, followed by the Level labels which include the EP number, price and quantity of units of the lot type input.  Since price labels (see below) can be selected to display at each entry candle, the EP Level Lines/Labels are simply an option, but which can be helpful on the lowest of TF charts so you can see where current price action is relative to your nearest EPs.  If you display the EP Level Labels, the AV, TP and SL lines will shift a little to the right to maintain good visibility.</w:t>
      </w:r>
    </w:p>
    <w:p w:rsidR="003B4573" w:rsidRDefault="003B4573" w:rsidP="003B4573">
      <w:pPr>
        <w:pStyle w:val="Cmsor3"/>
      </w:pPr>
      <w:bookmarkStart w:id="21" w:name="_Toc383156539"/>
      <w:r>
        <w:t>Displaying Price Dots, Price Labels and Lines to Current Price</w:t>
      </w:r>
      <w:bookmarkEnd w:id="21"/>
    </w:p>
    <w:p w:rsidR="003B4573" w:rsidRDefault="003B4573" w:rsidP="003B4573">
      <w:pPr>
        <w:jc w:val="both"/>
      </w:pPr>
      <w:r>
        <w:t xml:space="preserve">For open trades you can show lines connecting the EPs to the current appropriate bid/ask price, color coded to represent if the trade is in profit or loss.  You can show at each entry price a Dot and/or a Price Label, color coded to represent if the trade is long or is short.  When the trade is closed the Dot is ringed with the color selected for closed Dots. This enables you to easily see, if a number of trade components remain active but some have been closed, which </w:t>
      </w:r>
      <w:proofErr w:type="gramStart"/>
      <w:r>
        <w:t>are the closed ones</w:t>
      </w:r>
      <w:proofErr w:type="gramEnd"/>
      <w:r>
        <w:t>.</w:t>
      </w:r>
    </w:p>
    <w:p w:rsidR="003B4573" w:rsidRDefault="003B4573" w:rsidP="003B4573">
      <w:pPr>
        <w:pStyle w:val="Cmsor3"/>
      </w:pPr>
      <w:bookmarkStart w:id="22" w:name="_Toc383156540"/>
      <w:r>
        <w:t>Displaying the Average of EPs Line</w:t>
      </w:r>
      <w:bookmarkEnd w:id="22"/>
    </w:p>
    <w:p w:rsidR="003B4573" w:rsidRDefault="003B4573" w:rsidP="003B4573">
      <w:pPr>
        <w:jc w:val="both"/>
      </w:pPr>
      <w:r>
        <w:t>For open trades an AV Line is displayed.  It shows the rounded off average price for all open orders (even if varying in size), the number of open orders (separate EP events), and the number of open units of the type input.</w:t>
      </w:r>
    </w:p>
    <w:p w:rsidR="003B4573" w:rsidRDefault="003B4573" w:rsidP="003B4573">
      <w:pPr>
        <w:pStyle w:val="Cmsor3"/>
      </w:pPr>
      <w:bookmarkStart w:id="23" w:name="_Toc383156541"/>
      <w:r>
        <w:t>Displaying TP and SL Lines</w:t>
      </w:r>
      <w:bookmarkEnd w:id="23"/>
    </w:p>
    <w:p w:rsidR="003B4573" w:rsidRDefault="003B4573" w:rsidP="003B4573">
      <w:pPr>
        <w:jc w:val="both"/>
      </w:pPr>
      <w:r>
        <w:t>For open trades the TP and SL associated with the MT4 orders is displayed.  You can override these values by putting other values into the External Inputs.  You might do this temporarily to help you decide the values to place in your MT4 orders.  The pips displayed at TP/SL are the rounded off total pips of all the open units of your EPs. When the TP/SL is reached and the trade closes, the closed trade P/L displayed might be different due to the rounding off of the average price line and of the TP/SL pips, as well as to any applied swaps and commissions, and also to possibly some units actually closing at different (better) prices.</w:t>
      </w:r>
    </w:p>
    <w:p w:rsidR="003B4573" w:rsidRDefault="003B4573" w:rsidP="003B4573">
      <w:pPr>
        <w:pStyle w:val="Cmsor3"/>
      </w:pPr>
      <w:bookmarkStart w:id="24" w:name="_Toc383156542"/>
      <w:r>
        <w:t>Displaying Current PL Label</w:t>
      </w:r>
      <w:bookmarkEnd w:id="24"/>
    </w:p>
    <w:p w:rsidR="003B4573" w:rsidRDefault="003B4573" w:rsidP="003B4573">
      <w:pPr>
        <w:jc w:val="both"/>
      </w:pPr>
      <w:r>
        <w:t>For open trades the current PL Label is displayed at th</w:t>
      </w:r>
      <w:r w:rsidR="00E74391">
        <w:t>e left edge of the chart at the</w:t>
      </w:r>
      <w:r>
        <w:t xml:space="preserve"> bid line and changes as the bid price changes.  The p</w:t>
      </w:r>
      <w:r w:rsidR="00E74391">
        <w:t xml:space="preserve">ips displayed are based on the </w:t>
      </w:r>
      <w:r>
        <w:t>total open units of your EPs.  You can also display monies PL and the percentage of account PL. The text in the PL label changes between green and red for profit/loss.</w:t>
      </w:r>
    </w:p>
    <w:p w:rsidR="00E74391" w:rsidRDefault="00E74391" w:rsidP="00E74391">
      <w:pPr>
        <w:pStyle w:val="Cmsor3"/>
      </w:pPr>
      <w:bookmarkStart w:id="25" w:name="_Toc383156543"/>
      <w:r>
        <w:t>Displaying a Closed Trade</w:t>
      </w:r>
      <w:bookmarkEnd w:id="25"/>
    </w:p>
    <w:p w:rsidR="00E74391" w:rsidRDefault="00E74391" w:rsidP="00E74391">
      <w:pPr>
        <w:jc w:val="both"/>
      </w:pPr>
      <w:r>
        <w:t>You can display closed trades two ways:</w:t>
      </w:r>
    </w:p>
    <w:p w:rsidR="00722D45" w:rsidRDefault="00E74391" w:rsidP="00465F80">
      <w:pPr>
        <w:pStyle w:val="Listaszerbekezds"/>
        <w:numPr>
          <w:ilvl w:val="0"/>
          <w:numId w:val="18"/>
        </w:numPr>
        <w:jc w:val="both"/>
      </w:pPr>
      <w:r>
        <w:t>Use the "__</w:t>
      </w:r>
      <w:proofErr w:type="spellStart"/>
      <w:r>
        <w:t>Simple_Lookback_Time_Span</w:t>
      </w:r>
      <w:proofErr w:type="spellEnd"/>
      <w:r>
        <w:t xml:space="preserve">" which is set for a default of 60 minutes. The time span you input "looks back" from the current time and any trades closed within the time span will be displayed.  </w:t>
      </w:r>
    </w:p>
    <w:p w:rsidR="003B4573" w:rsidRDefault="00E74391" w:rsidP="00465F80">
      <w:pPr>
        <w:pStyle w:val="Listaszerbekezds"/>
        <w:numPr>
          <w:ilvl w:val="0"/>
          <w:numId w:val="18"/>
        </w:numPr>
        <w:jc w:val="both"/>
      </w:pPr>
      <w:r>
        <w:lastRenderedPageBreak/>
        <w:t>Set the year/month/day/hour/minutes for the start or end, or both the start and end of the period for which you want closed trades to display.  This method takes precedence over any value entered for the "__</w:t>
      </w:r>
      <w:proofErr w:type="spellStart"/>
      <w:r>
        <w:t>Simple_Lookback_Time_Span</w:t>
      </w:r>
      <w:proofErr w:type="spellEnd"/>
      <w:r>
        <w:t xml:space="preserve">".  These start/end inputs must be in their default state (yyyy.mm.dd </w:t>
      </w:r>
      <w:proofErr w:type="spellStart"/>
      <w:r>
        <w:t>hh:mm</w:t>
      </w:r>
      <w:proofErr w:type="spellEnd"/>
      <w:r>
        <w:t>) for the "__</w:t>
      </w:r>
      <w:proofErr w:type="spellStart"/>
      <w:r>
        <w:t>Simple_Lookback_Time_Span</w:t>
      </w:r>
      <w:proofErr w:type="spellEnd"/>
      <w:r>
        <w:t xml:space="preserve">" method to work.  You can copy &amp; paste the "yyyy.mm.dd </w:t>
      </w:r>
      <w:proofErr w:type="spellStart"/>
      <w:r>
        <w:t>hh:mm</w:t>
      </w:r>
      <w:proofErr w:type="spellEnd"/>
      <w:r>
        <w:t xml:space="preserve">", provided in the External Inputs, into the start/end inputs to return them to the default state.  </w:t>
      </w:r>
    </w:p>
    <w:p w:rsidR="00E74391" w:rsidRDefault="00E74391" w:rsidP="00E74391">
      <w:pPr>
        <w:jc w:val="both"/>
      </w:pPr>
      <w:r>
        <w:t xml:space="preserve">Using the same inputs selected for Open trades, the </w:t>
      </w:r>
      <w:proofErr w:type="gramStart"/>
      <w:r>
        <w:t>Closed</w:t>
      </w:r>
      <w:proofErr w:type="gramEnd"/>
      <w:r>
        <w:t xml:space="preserve"> trades can be shown with Price Dots and/or Price Labels at both the entries and closes, and with connecting lines that are colored differently if closed with profit or loss.  A PL Label is shown for the closed trades.  The label displays the number of EPs closed, the number of closed units of the type you input, the total pips PL, and (if you have selected them) PL monies and PL account percent.</w:t>
      </w:r>
    </w:p>
    <w:p w:rsidR="00E74391" w:rsidRDefault="00E74391" w:rsidP="00E74391">
      <w:pPr>
        <w:jc w:val="both"/>
      </w:pPr>
      <w:r>
        <w:t>When selecting to show closed trades encompassed by the time span selected to display closed trades, you can have all the trades displayed as a single trade with a single PL Label.  Or, you can have the individual trades displayed with their individual PL Labels. PL Labels will appear above or below the last close price for the components of the trade, based on whether the last component was closed below or above the entry price of the last component.  You can raise or lower the label by increasing or decreasing the default "30" input for the closed trade PL Label.  There are three label height inputs providing for the adjustment of PL labels for three separate trades displayed.  The sequence 1-2-3 starts with the oldest trade first.  If more than three separate trades are to be shown the oldest three can be adjusted and the more recent ones will have the same height as the first/oldest trade shown.  So it is best to limit the display of closed trades to no more than three.</w:t>
      </w:r>
    </w:p>
    <w:p w:rsidR="00D20D36" w:rsidRDefault="00D20D36" w:rsidP="00D20D36">
      <w:pPr>
        <w:pStyle w:val="Cmsor3"/>
      </w:pPr>
      <w:bookmarkStart w:id="26" w:name="_Toc383156544"/>
      <w:r>
        <w:t>Selecting the Unit Type Input</w:t>
      </w:r>
      <w:bookmarkEnd w:id="26"/>
    </w:p>
    <w:p w:rsidR="00D20D36" w:rsidRDefault="00D20D36" w:rsidP="00D20D36">
      <w:pPr>
        <w:jc w:val="both"/>
      </w:pPr>
      <w:r>
        <w:t xml:space="preserve">The External Inputs includes a numerical input (1-3) for the unit type you are trading. Input "1" if you intend to trade in micro-lots, input "2" if in mini-lots, and input "3" if in full lots (or fractions thereof).  Once you have made your selection it does not matter what size trades you make.  The unit type you select determines how the number of units traded will be displayed in the AV, TP, SL and PL labels. </w:t>
      </w:r>
    </w:p>
    <w:p w:rsidR="00E74391" w:rsidRDefault="00D20D36" w:rsidP="00D20D36">
      <w:pPr>
        <w:jc w:val="both"/>
      </w:pPr>
      <w:r>
        <w:t>The core coding of this indicator is based on conversion of all order sizes to micro-lots (the minimum size order available on MT4) and then reconversion using the unit type input. Reconversion allows for more a more sensible display of unit quantities traded.  However, another reason for requiring the unit type input is to protect user privacy.  Units displayed can only be viewed as generic units because they are not revealed as being based on micro, mini or full lots traded.  The only way a viewer of the chart can know the basis of the units shown is for the user to also display PL monies in a PL Label.</w:t>
      </w:r>
    </w:p>
    <w:p w:rsidR="00722D45" w:rsidRDefault="00722D45" w:rsidP="00722D45">
      <w:pPr>
        <w:pStyle w:val="Cmsor3"/>
      </w:pPr>
      <w:bookmarkStart w:id="27" w:name="_Toc383156545"/>
      <w:r>
        <w:t>Setting Time Frames for Display of Indicator</w:t>
      </w:r>
      <w:bookmarkEnd w:id="27"/>
    </w:p>
    <w:p w:rsidR="00D20D36" w:rsidRDefault="00722D45" w:rsidP="00722D45">
      <w:pPr>
        <w:jc w:val="both"/>
      </w:pPr>
      <w:r>
        <w:t xml:space="preserve">The indicator can be turned on/off without removing it from the chart.  Also, you can select a chart TF above which this indicator will automatically not display.    </w:t>
      </w:r>
    </w:p>
    <w:p w:rsidR="00722D45" w:rsidRDefault="00722D45">
      <w:pPr>
        <w:rPr>
          <w:rFonts w:asciiTheme="majorHAnsi" w:eastAsiaTheme="majorEastAsia" w:hAnsiTheme="majorHAnsi" w:cstheme="majorBidi"/>
          <w:color w:val="1F4D78" w:themeColor="accent1" w:themeShade="7F"/>
          <w:sz w:val="24"/>
          <w:szCs w:val="24"/>
        </w:rPr>
      </w:pPr>
      <w:r>
        <w:br w:type="page"/>
      </w:r>
    </w:p>
    <w:p w:rsidR="00722D45" w:rsidRDefault="00722D45" w:rsidP="00722D45">
      <w:pPr>
        <w:pStyle w:val="Cmsor3"/>
      </w:pPr>
      <w:bookmarkStart w:id="28" w:name="_Toc383156546"/>
      <w:r w:rsidRPr="0016404B">
        <w:lastRenderedPageBreak/>
        <w:t>Changes from release 05-25-2013 to release 03-17-2014:</w:t>
      </w:r>
      <w:bookmarkEnd w:id="28"/>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722D45" w:rsidTr="00465F80">
        <w:tc>
          <w:tcPr>
            <w:tcW w:w="805" w:type="dxa"/>
          </w:tcPr>
          <w:p w:rsidR="00722D45" w:rsidRDefault="00722D45" w:rsidP="00465F80">
            <w:pPr>
              <w:spacing w:after="120"/>
            </w:pPr>
            <w:r>
              <w:t>01 -</w:t>
            </w:r>
          </w:p>
        </w:tc>
        <w:tc>
          <w:tcPr>
            <w:tcW w:w="8545" w:type="dxa"/>
          </w:tcPr>
          <w:p w:rsidR="00722D45" w:rsidRDefault="00722D45" w:rsidP="00722D45">
            <w:pPr>
              <w:spacing w:after="120"/>
              <w:jc w:val="both"/>
            </w:pPr>
            <w:r>
              <w:t>New coding permits unlimited number of EPs with all data automatically extracted from MT4 orders, which can vary in size.</w:t>
            </w:r>
          </w:p>
        </w:tc>
      </w:tr>
      <w:tr w:rsidR="00722D45" w:rsidTr="00465F80">
        <w:tc>
          <w:tcPr>
            <w:tcW w:w="805" w:type="dxa"/>
          </w:tcPr>
          <w:p w:rsidR="00722D45" w:rsidRDefault="00722D45" w:rsidP="00465F80">
            <w:pPr>
              <w:spacing w:after="120"/>
            </w:pPr>
            <w:r>
              <w:t>02 -</w:t>
            </w:r>
          </w:p>
        </w:tc>
        <w:tc>
          <w:tcPr>
            <w:tcW w:w="8545" w:type="dxa"/>
          </w:tcPr>
          <w:p w:rsidR="00722D45" w:rsidRDefault="00722D45" w:rsidP="00722D45">
            <w:pPr>
              <w:spacing w:after="120"/>
              <w:jc w:val="both"/>
            </w:pPr>
            <w:r>
              <w:t>Reduced TPs and SLs to just one each.  However, if you manually close trade parts at different times/values, coding will track these various different closes.</w:t>
            </w:r>
          </w:p>
        </w:tc>
      </w:tr>
      <w:tr w:rsidR="00722D45" w:rsidTr="00465F80">
        <w:tc>
          <w:tcPr>
            <w:tcW w:w="805" w:type="dxa"/>
          </w:tcPr>
          <w:p w:rsidR="00722D45" w:rsidRDefault="00722D45" w:rsidP="00465F80">
            <w:pPr>
              <w:spacing w:after="120"/>
            </w:pPr>
            <w:r>
              <w:t>03 -</w:t>
            </w:r>
          </w:p>
        </w:tc>
        <w:tc>
          <w:tcPr>
            <w:tcW w:w="8545" w:type="dxa"/>
          </w:tcPr>
          <w:p w:rsidR="00722D45" w:rsidRDefault="00722D45" w:rsidP="00465F80">
            <w:r w:rsidRPr="00722D45">
              <w:t>EP Level lines and labels can be displayed or not displayed.</w:t>
            </w:r>
          </w:p>
        </w:tc>
      </w:tr>
      <w:tr w:rsidR="00722D45" w:rsidTr="00465F80">
        <w:tc>
          <w:tcPr>
            <w:tcW w:w="805" w:type="dxa"/>
          </w:tcPr>
          <w:p w:rsidR="00722D45" w:rsidRDefault="00722D45" w:rsidP="00465F80">
            <w:pPr>
              <w:spacing w:after="120"/>
            </w:pPr>
            <w:r>
              <w:t>04 -</w:t>
            </w:r>
          </w:p>
        </w:tc>
        <w:tc>
          <w:tcPr>
            <w:tcW w:w="8545" w:type="dxa"/>
          </w:tcPr>
          <w:p w:rsidR="00722D45" w:rsidRDefault="00722D45" w:rsidP="00465F80">
            <w:r w:rsidRPr="00722D45">
              <w:t>Added Profit/Loss pips to TP/SL labels.</w:t>
            </w:r>
          </w:p>
        </w:tc>
      </w:tr>
      <w:tr w:rsidR="00722D45" w:rsidTr="00465F80">
        <w:tc>
          <w:tcPr>
            <w:tcW w:w="805" w:type="dxa"/>
          </w:tcPr>
          <w:p w:rsidR="00722D45" w:rsidRDefault="00722D45" w:rsidP="00465F80">
            <w:pPr>
              <w:spacing w:after="120"/>
            </w:pPr>
            <w:r>
              <w:t>05 -</w:t>
            </w:r>
          </w:p>
        </w:tc>
        <w:tc>
          <w:tcPr>
            <w:tcW w:w="8545" w:type="dxa"/>
          </w:tcPr>
          <w:p w:rsidR="00722D45" w:rsidRDefault="00722D45" w:rsidP="00465F80">
            <w:r w:rsidRPr="00722D45">
              <w:t>Added price labels and dots to mark EPs and CPs.</w:t>
            </w:r>
          </w:p>
        </w:tc>
      </w:tr>
      <w:tr w:rsidR="00722D45" w:rsidTr="00465F80">
        <w:tc>
          <w:tcPr>
            <w:tcW w:w="805" w:type="dxa"/>
          </w:tcPr>
          <w:p w:rsidR="00722D45" w:rsidRDefault="00722D45" w:rsidP="00465F80">
            <w:pPr>
              <w:spacing w:after="120"/>
            </w:pPr>
            <w:r>
              <w:t xml:space="preserve">06 - </w:t>
            </w:r>
          </w:p>
        </w:tc>
        <w:tc>
          <w:tcPr>
            <w:tcW w:w="8545" w:type="dxa"/>
          </w:tcPr>
          <w:p w:rsidR="00722D45" w:rsidRDefault="00722D45" w:rsidP="00465F80">
            <w:r w:rsidRPr="00722D45">
              <w:t>Added connecting lines between EPs and the current/close price for open/closed trades.</w:t>
            </w:r>
          </w:p>
        </w:tc>
      </w:tr>
      <w:tr w:rsidR="00722D45" w:rsidTr="00465F80">
        <w:tc>
          <w:tcPr>
            <w:tcW w:w="805" w:type="dxa"/>
          </w:tcPr>
          <w:p w:rsidR="00722D45" w:rsidRDefault="00722D45" w:rsidP="00465F80">
            <w:pPr>
              <w:spacing w:after="120"/>
            </w:pPr>
            <w:r>
              <w:t>07 -</w:t>
            </w:r>
          </w:p>
        </w:tc>
        <w:tc>
          <w:tcPr>
            <w:tcW w:w="8545" w:type="dxa"/>
          </w:tcPr>
          <w:p w:rsidR="00722D45" w:rsidRDefault="00722D45" w:rsidP="00722D45">
            <w:r>
              <w:t>Added Current PL display on Bid Line with Background box to enhance legibility. The label can also display $ and % of account P/L.</w:t>
            </w:r>
          </w:p>
        </w:tc>
      </w:tr>
      <w:tr w:rsidR="00722D45" w:rsidTr="00465F80">
        <w:tc>
          <w:tcPr>
            <w:tcW w:w="805" w:type="dxa"/>
          </w:tcPr>
          <w:p w:rsidR="00722D45" w:rsidRDefault="00722D45" w:rsidP="00465F80">
            <w:pPr>
              <w:spacing w:after="120"/>
            </w:pPr>
            <w:r>
              <w:t>08 -</w:t>
            </w:r>
          </w:p>
        </w:tc>
        <w:tc>
          <w:tcPr>
            <w:tcW w:w="8545" w:type="dxa"/>
          </w:tcPr>
          <w:p w:rsidR="00722D45" w:rsidRDefault="00722D45" w:rsidP="00465F80">
            <w:r w:rsidRPr="00722D45">
              <w:t>Added PL label for closed trades.</w:t>
            </w:r>
          </w:p>
        </w:tc>
      </w:tr>
      <w:tr w:rsidR="00722D45" w:rsidTr="00465F80">
        <w:tc>
          <w:tcPr>
            <w:tcW w:w="805" w:type="dxa"/>
          </w:tcPr>
          <w:p w:rsidR="00722D45" w:rsidRDefault="00722D45" w:rsidP="00465F80">
            <w:pPr>
              <w:spacing w:after="120"/>
            </w:pPr>
            <w:r>
              <w:t>09 -</w:t>
            </w:r>
          </w:p>
        </w:tc>
        <w:tc>
          <w:tcPr>
            <w:tcW w:w="8545" w:type="dxa"/>
          </w:tcPr>
          <w:p w:rsidR="00722D45" w:rsidRDefault="00722D45" w:rsidP="00465F80">
            <w:r w:rsidRPr="00722D45">
              <w:t>Added option to select closed trades to display by precise time coordinates.</w:t>
            </w:r>
          </w:p>
        </w:tc>
      </w:tr>
      <w:tr w:rsidR="00722D45" w:rsidTr="00465F80">
        <w:tc>
          <w:tcPr>
            <w:tcW w:w="805" w:type="dxa"/>
          </w:tcPr>
          <w:p w:rsidR="00722D45" w:rsidRDefault="00722D45" w:rsidP="00465F80">
            <w:pPr>
              <w:spacing w:after="120"/>
            </w:pPr>
            <w:r>
              <w:t>10 -</w:t>
            </w:r>
          </w:p>
        </w:tc>
        <w:tc>
          <w:tcPr>
            <w:tcW w:w="8545" w:type="dxa"/>
          </w:tcPr>
          <w:p w:rsidR="00722D45" w:rsidRDefault="00722D45" w:rsidP="00465F80">
            <w:r w:rsidRPr="00722D45">
              <w:t>Removed unnecessary price alert.</w:t>
            </w:r>
          </w:p>
        </w:tc>
      </w:tr>
    </w:tbl>
    <w:p w:rsidR="00D20D36" w:rsidRDefault="00D20D36" w:rsidP="00D20D36">
      <w:pPr>
        <w:jc w:val="both"/>
      </w:pPr>
    </w:p>
    <w:p w:rsidR="00722D45" w:rsidRDefault="00722D45" w:rsidP="00722D45">
      <w:pPr>
        <w:pStyle w:val="Cmsor3"/>
      </w:pPr>
      <w:bookmarkStart w:id="29" w:name="_Toc383156547"/>
      <w:r>
        <w:t>Suggested Settings</w:t>
      </w:r>
      <w:bookmarkEnd w:id="29"/>
      <w: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6"/>
        <w:gridCol w:w="2285"/>
        <w:gridCol w:w="2287"/>
        <w:gridCol w:w="2242"/>
      </w:tblGrid>
      <w:tr w:rsidR="00722D45" w:rsidRPr="003E0867" w:rsidTr="00465F80">
        <w:tc>
          <w:tcPr>
            <w:tcW w:w="2337" w:type="dxa"/>
            <w:tcBorders>
              <w:bottom w:val="single" w:sz="4" w:space="0" w:color="auto"/>
            </w:tcBorders>
          </w:tcPr>
          <w:p w:rsidR="00722D45" w:rsidRPr="003E0867" w:rsidRDefault="00722D45" w:rsidP="00722D45">
            <w:pPr>
              <w:spacing w:before="120" w:after="120"/>
              <w:rPr>
                <w:b/>
              </w:rPr>
            </w:pPr>
            <w:r w:rsidRPr="003E0867">
              <w:rPr>
                <w:b/>
              </w:rPr>
              <w:t xml:space="preserve">Suggested </w:t>
            </w:r>
            <w:r>
              <w:rPr>
                <w:b/>
              </w:rPr>
              <w:t>Setting</w:t>
            </w:r>
            <w:r w:rsidRPr="003E0867">
              <w:rPr>
                <w:b/>
              </w:rPr>
              <w:t>s</w:t>
            </w:r>
          </w:p>
        </w:tc>
        <w:tc>
          <w:tcPr>
            <w:tcW w:w="2337" w:type="dxa"/>
            <w:tcBorders>
              <w:bottom w:val="single" w:sz="4" w:space="0" w:color="auto"/>
            </w:tcBorders>
          </w:tcPr>
          <w:p w:rsidR="00722D45" w:rsidRPr="003E0867" w:rsidRDefault="00722D45" w:rsidP="00465F80">
            <w:pPr>
              <w:spacing w:before="120" w:after="120"/>
              <w:jc w:val="center"/>
              <w:rPr>
                <w:b/>
              </w:rPr>
            </w:pPr>
            <w:r w:rsidRPr="003E0867">
              <w:rPr>
                <w:b/>
              </w:rPr>
              <w:t>White Chart</w:t>
            </w:r>
          </w:p>
        </w:tc>
        <w:tc>
          <w:tcPr>
            <w:tcW w:w="2338" w:type="dxa"/>
            <w:tcBorders>
              <w:bottom w:val="single" w:sz="4" w:space="0" w:color="auto"/>
            </w:tcBorders>
          </w:tcPr>
          <w:p w:rsidR="00722D45" w:rsidRPr="003E0867" w:rsidRDefault="00722D45" w:rsidP="00465F80">
            <w:pPr>
              <w:spacing w:before="120" w:after="120"/>
              <w:jc w:val="center"/>
              <w:rPr>
                <w:b/>
              </w:rPr>
            </w:pPr>
            <w:r w:rsidRPr="003E0867">
              <w:rPr>
                <w:b/>
              </w:rPr>
              <w:t>Black Chart</w:t>
            </w:r>
          </w:p>
        </w:tc>
        <w:tc>
          <w:tcPr>
            <w:tcW w:w="2338" w:type="dxa"/>
            <w:tcBorders>
              <w:bottom w:val="single" w:sz="4" w:space="0" w:color="auto"/>
            </w:tcBorders>
          </w:tcPr>
          <w:p w:rsidR="00722D45" w:rsidRPr="003E0867" w:rsidRDefault="00722D45" w:rsidP="00465F80">
            <w:pPr>
              <w:spacing w:before="120" w:after="120"/>
              <w:jc w:val="center"/>
              <w:rPr>
                <w:b/>
              </w:rPr>
            </w:pPr>
            <w:r w:rsidRPr="003E0867">
              <w:rPr>
                <w:b/>
              </w:rPr>
              <w:t>Remarks</w:t>
            </w:r>
          </w:p>
        </w:tc>
      </w:tr>
      <w:tr w:rsidR="00722D45" w:rsidTr="00465F80">
        <w:tc>
          <w:tcPr>
            <w:tcW w:w="2337" w:type="dxa"/>
            <w:tcBorders>
              <w:top w:val="single" w:sz="4" w:space="0" w:color="auto"/>
              <w:right w:val="single" w:sz="4" w:space="0" w:color="auto"/>
            </w:tcBorders>
          </w:tcPr>
          <w:p w:rsidR="00722D45" w:rsidRDefault="00722D45" w:rsidP="00465F80">
            <w:proofErr w:type="spellStart"/>
            <w:r w:rsidRPr="00722D45">
              <w:t>EP_Level_Line_and_Label</w:t>
            </w:r>
            <w:proofErr w:type="spellEnd"/>
          </w:p>
        </w:tc>
        <w:tc>
          <w:tcPr>
            <w:tcW w:w="2337" w:type="dxa"/>
            <w:tcBorders>
              <w:top w:val="single" w:sz="4" w:space="0" w:color="auto"/>
              <w:left w:val="single" w:sz="4" w:space="0" w:color="auto"/>
            </w:tcBorders>
          </w:tcPr>
          <w:p w:rsidR="00722D45" w:rsidRDefault="00722D45" w:rsidP="00465F80">
            <w:pPr>
              <w:jc w:val="center"/>
            </w:pPr>
            <w:proofErr w:type="spellStart"/>
            <w:r w:rsidRPr="00722D45">
              <w:t>MediumBlue</w:t>
            </w:r>
            <w:proofErr w:type="spellEnd"/>
          </w:p>
        </w:tc>
        <w:tc>
          <w:tcPr>
            <w:tcW w:w="2338" w:type="dxa"/>
            <w:tcBorders>
              <w:top w:val="single" w:sz="4" w:space="0" w:color="auto"/>
            </w:tcBorders>
          </w:tcPr>
          <w:p w:rsidR="00722D45" w:rsidRDefault="00722D45" w:rsidP="00465F80">
            <w:pPr>
              <w:jc w:val="center"/>
            </w:pPr>
            <w:r w:rsidRPr="00722D45">
              <w:t>C'064,133,208'</w:t>
            </w:r>
          </w:p>
        </w:tc>
        <w:tc>
          <w:tcPr>
            <w:tcW w:w="2338" w:type="dxa"/>
            <w:tcBorders>
              <w:top w:val="single" w:sz="4" w:space="0" w:color="auto"/>
            </w:tcBorders>
          </w:tcPr>
          <w:p w:rsidR="00722D45" w:rsidRDefault="00722D45" w:rsidP="00465F80"/>
        </w:tc>
      </w:tr>
      <w:tr w:rsidR="00722D45" w:rsidTr="00465F80">
        <w:tc>
          <w:tcPr>
            <w:tcW w:w="2337" w:type="dxa"/>
            <w:tcBorders>
              <w:right w:val="single" w:sz="4" w:space="0" w:color="auto"/>
            </w:tcBorders>
          </w:tcPr>
          <w:p w:rsidR="00722D45" w:rsidRDefault="00C21651" w:rsidP="00465F80">
            <w:proofErr w:type="spellStart"/>
            <w:r w:rsidRPr="00C21651">
              <w:t>AV_Level_Line_and_Label</w:t>
            </w:r>
            <w:proofErr w:type="spellEnd"/>
          </w:p>
        </w:tc>
        <w:tc>
          <w:tcPr>
            <w:tcW w:w="2337" w:type="dxa"/>
            <w:tcBorders>
              <w:left w:val="single" w:sz="4" w:space="0" w:color="auto"/>
            </w:tcBorders>
          </w:tcPr>
          <w:p w:rsidR="00722D45" w:rsidRDefault="00C21651" w:rsidP="00465F80">
            <w:pPr>
              <w:jc w:val="center"/>
            </w:pPr>
            <w:proofErr w:type="spellStart"/>
            <w:r w:rsidRPr="00C21651">
              <w:t>DarkOrchid</w:t>
            </w:r>
            <w:proofErr w:type="spellEnd"/>
          </w:p>
        </w:tc>
        <w:tc>
          <w:tcPr>
            <w:tcW w:w="2338" w:type="dxa"/>
          </w:tcPr>
          <w:p w:rsidR="00722D45" w:rsidRDefault="00C21651" w:rsidP="00465F80">
            <w:pPr>
              <w:jc w:val="center"/>
            </w:pPr>
            <w:proofErr w:type="spellStart"/>
            <w:r w:rsidRPr="00C21651">
              <w:t>MediumOrchid</w:t>
            </w:r>
            <w:proofErr w:type="spellEnd"/>
            <w:r w:rsidRPr="00C21651">
              <w:t>;</w:t>
            </w:r>
          </w:p>
        </w:tc>
        <w:tc>
          <w:tcPr>
            <w:tcW w:w="2338" w:type="dxa"/>
          </w:tcPr>
          <w:p w:rsidR="00722D45" w:rsidRDefault="00722D45" w:rsidP="00465F80"/>
        </w:tc>
      </w:tr>
      <w:tr w:rsidR="00722D45" w:rsidTr="00465F80">
        <w:tc>
          <w:tcPr>
            <w:tcW w:w="2337" w:type="dxa"/>
            <w:tcBorders>
              <w:right w:val="single" w:sz="4" w:space="0" w:color="auto"/>
            </w:tcBorders>
          </w:tcPr>
          <w:p w:rsidR="00722D45" w:rsidRDefault="00C21651" w:rsidP="00465F80">
            <w:proofErr w:type="spellStart"/>
            <w:r w:rsidRPr="00C21651">
              <w:t>SL_Level_Line_and_Label</w:t>
            </w:r>
            <w:proofErr w:type="spellEnd"/>
          </w:p>
        </w:tc>
        <w:tc>
          <w:tcPr>
            <w:tcW w:w="2337" w:type="dxa"/>
            <w:tcBorders>
              <w:left w:val="single" w:sz="4" w:space="0" w:color="auto"/>
            </w:tcBorders>
          </w:tcPr>
          <w:p w:rsidR="00722D45" w:rsidRDefault="00C21651" w:rsidP="00465F80">
            <w:pPr>
              <w:jc w:val="center"/>
            </w:pPr>
            <w:r w:rsidRPr="00C21651">
              <w:t>C'213,000,000'</w:t>
            </w:r>
          </w:p>
        </w:tc>
        <w:tc>
          <w:tcPr>
            <w:tcW w:w="2338" w:type="dxa"/>
          </w:tcPr>
          <w:p w:rsidR="00722D45" w:rsidRDefault="00C21651" w:rsidP="00465F80">
            <w:pPr>
              <w:jc w:val="center"/>
            </w:pPr>
            <w:r w:rsidRPr="00C21651">
              <w:t>C'226,035,035'</w:t>
            </w:r>
          </w:p>
        </w:tc>
        <w:tc>
          <w:tcPr>
            <w:tcW w:w="2338" w:type="dxa"/>
          </w:tcPr>
          <w:p w:rsidR="00722D45" w:rsidRDefault="00722D45" w:rsidP="00465F80"/>
        </w:tc>
      </w:tr>
      <w:tr w:rsidR="00722D45" w:rsidTr="00465F80">
        <w:tc>
          <w:tcPr>
            <w:tcW w:w="2337" w:type="dxa"/>
            <w:tcBorders>
              <w:right w:val="single" w:sz="4" w:space="0" w:color="auto"/>
            </w:tcBorders>
          </w:tcPr>
          <w:p w:rsidR="00722D45" w:rsidRDefault="00C21651" w:rsidP="00465F80">
            <w:proofErr w:type="spellStart"/>
            <w:r w:rsidRPr="00C21651">
              <w:t>TP_Level_Line_and_Label</w:t>
            </w:r>
            <w:proofErr w:type="spellEnd"/>
          </w:p>
        </w:tc>
        <w:tc>
          <w:tcPr>
            <w:tcW w:w="2337" w:type="dxa"/>
            <w:tcBorders>
              <w:left w:val="single" w:sz="4" w:space="0" w:color="auto"/>
            </w:tcBorders>
          </w:tcPr>
          <w:p w:rsidR="00722D45" w:rsidRDefault="00C21651" w:rsidP="00465F80">
            <w:pPr>
              <w:jc w:val="center"/>
            </w:pPr>
            <w:r w:rsidRPr="00C21651">
              <w:t>C'040,123,078'</w:t>
            </w:r>
          </w:p>
        </w:tc>
        <w:tc>
          <w:tcPr>
            <w:tcW w:w="2338" w:type="dxa"/>
          </w:tcPr>
          <w:p w:rsidR="00722D45" w:rsidRDefault="00C21651" w:rsidP="00465F80">
            <w:pPr>
              <w:jc w:val="center"/>
            </w:pPr>
            <w:r w:rsidRPr="00C21651">
              <w:t>C'016,186,092'</w:t>
            </w:r>
          </w:p>
        </w:tc>
        <w:tc>
          <w:tcPr>
            <w:tcW w:w="2338" w:type="dxa"/>
          </w:tcPr>
          <w:p w:rsidR="00722D45" w:rsidRDefault="00722D45" w:rsidP="00465F80"/>
        </w:tc>
      </w:tr>
      <w:tr w:rsidR="00722D45" w:rsidTr="00465F80">
        <w:tc>
          <w:tcPr>
            <w:tcW w:w="2337" w:type="dxa"/>
            <w:tcBorders>
              <w:right w:val="single" w:sz="4" w:space="0" w:color="auto"/>
            </w:tcBorders>
          </w:tcPr>
          <w:p w:rsidR="00722D45" w:rsidRDefault="00C21651" w:rsidP="00465F80">
            <w:proofErr w:type="spellStart"/>
            <w:r w:rsidRPr="00C21651">
              <w:t>Price_Dots_Ring_Size</w:t>
            </w:r>
            <w:proofErr w:type="spellEnd"/>
          </w:p>
        </w:tc>
        <w:tc>
          <w:tcPr>
            <w:tcW w:w="2337" w:type="dxa"/>
            <w:tcBorders>
              <w:left w:val="single" w:sz="4" w:space="0" w:color="auto"/>
            </w:tcBorders>
          </w:tcPr>
          <w:p w:rsidR="00722D45" w:rsidRDefault="00C21651" w:rsidP="00465F80">
            <w:pPr>
              <w:jc w:val="center"/>
            </w:pPr>
            <w:r w:rsidRPr="00C21651">
              <w:t>14</w:t>
            </w:r>
          </w:p>
        </w:tc>
        <w:tc>
          <w:tcPr>
            <w:tcW w:w="2338" w:type="dxa"/>
          </w:tcPr>
          <w:p w:rsidR="00722D45" w:rsidRDefault="00C21651" w:rsidP="00465F80">
            <w:pPr>
              <w:jc w:val="center"/>
            </w:pPr>
            <w:r w:rsidRPr="00C21651">
              <w:t>14</w:t>
            </w:r>
          </w:p>
        </w:tc>
        <w:tc>
          <w:tcPr>
            <w:tcW w:w="2338" w:type="dxa"/>
          </w:tcPr>
          <w:p w:rsidR="00722D45" w:rsidRDefault="00722D45" w:rsidP="00465F80"/>
        </w:tc>
      </w:tr>
      <w:tr w:rsidR="00722D45" w:rsidTr="00465F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37" w:type="dxa"/>
            <w:tcBorders>
              <w:top w:val="nil"/>
              <w:left w:val="nil"/>
              <w:bottom w:val="nil"/>
            </w:tcBorders>
          </w:tcPr>
          <w:p w:rsidR="00722D45" w:rsidRDefault="00C21651" w:rsidP="00465F80">
            <w:proofErr w:type="spellStart"/>
            <w:r w:rsidRPr="00C21651">
              <w:t>Price_Dots_Size</w:t>
            </w:r>
            <w:proofErr w:type="spellEnd"/>
          </w:p>
        </w:tc>
        <w:tc>
          <w:tcPr>
            <w:tcW w:w="2337" w:type="dxa"/>
            <w:tcBorders>
              <w:top w:val="nil"/>
              <w:bottom w:val="nil"/>
              <w:right w:val="nil"/>
            </w:tcBorders>
          </w:tcPr>
          <w:p w:rsidR="00722D45" w:rsidRDefault="00C21651" w:rsidP="00465F80">
            <w:pPr>
              <w:jc w:val="center"/>
            </w:pPr>
            <w:r>
              <w:t>10</w:t>
            </w:r>
          </w:p>
        </w:tc>
        <w:tc>
          <w:tcPr>
            <w:tcW w:w="2338" w:type="dxa"/>
            <w:tcBorders>
              <w:top w:val="nil"/>
              <w:left w:val="nil"/>
              <w:bottom w:val="nil"/>
              <w:right w:val="nil"/>
            </w:tcBorders>
          </w:tcPr>
          <w:p w:rsidR="00722D45" w:rsidRDefault="00C21651" w:rsidP="00465F80">
            <w:pPr>
              <w:jc w:val="center"/>
            </w:pPr>
            <w:r>
              <w:t>10</w:t>
            </w:r>
          </w:p>
        </w:tc>
        <w:tc>
          <w:tcPr>
            <w:tcW w:w="2338" w:type="dxa"/>
            <w:tcBorders>
              <w:top w:val="nil"/>
              <w:left w:val="nil"/>
              <w:bottom w:val="nil"/>
              <w:right w:val="nil"/>
            </w:tcBorders>
          </w:tcPr>
          <w:p w:rsidR="00722D45" w:rsidRDefault="00722D45" w:rsidP="00465F80"/>
        </w:tc>
      </w:tr>
      <w:tr w:rsidR="00722D45" w:rsidTr="00465F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37" w:type="dxa"/>
            <w:tcBorders>
              <w:top w:val="nil"/>
              <w:left w:val="nil"/>
              <w:bottom w:val="nil"/>
            </w:tcBorders>
          </w:tcPr>
          <w:p w:rsidR="00722D45" w:rsidRDefault="00C21651" w:rsidP="00465F80">
            <w:proofErr w:type="spellStart"/>
            <w:r w:rsidRPr="00C21651">
              <w:t>Price_Dots_Center_Size</w:t>
            </w:r>
            <w:proofErr w:type="spellEnd"/>
          </w:p>
        </w:tc>
        <w:tc>
          <w:tcPr>
            <w:tcW w:w="2337" w:type="dxa"/>
            <w:tcBorders>
              <w:top w:val="nil"/>
              <w:bottom w:val="nil"/>
              <w:right w:val="nil"/>
            </w:tcBorders>
          </w:tcPr>
          <w:p w:rsidR="00722D45" w:rsidRDefault="00C21651" w:rsidP="00465F80">
            <w:pPr>
              <w:jc w:val="center"/>
            </w:pPr>
            <w:r>
              <w:t>5</w:t>
            </w:r>
          </w:p>
        </w:tc>
        <w:tc>
          <w:tcPr>
            <w:tcW w:w="2338" w:type="dxa"/>
            <w:tcBorders>
              <w:top w:val="nil"/>
              <w:left w:val="nil"/>
              <w:bottom w:val="nil"/>
              <w:right w:val="nil"/>
            </w:tcBorders>
          </w:tcPr>
          <w:p w:rsidR="00722D45" w:rsidRDefault="00C21651" w:rsidP="00465F80">
            <w:pPr>
              <w:jc w:val="center"/>
            </w:pPr>
            <w:r>
              <w:t>5</w:t>
            </w:r>
          </w:p>
        </w:tc>
        <w:tc>
          <w:tcPr>
            <w:tcW w:w="2338" w:type="dxa"/>
            <w:tcBorders>
              <w:top w:val="nil"/>
              <w:left w:val="nil"/>
              <w:bottom w:val="nil"/>
              <w:right w:val="nil"/>
            </w:tcBorders>
          </w:tcPr>
          <w:p w:rsidR="00722D45" w:rsidRDefault="00722D45" w:rsidP="00465F80"/>
        </w:tc>
      </w:tr>
      <w:tr w:rsidR="00722D45" w:rsidTr="00465F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37" w:type="dxa"/>
            <w:tcBorders>
              <w:top w:val="nil"/>
              <w:left w:val="nil"/>
              <w:bottom w:val="nil"/>
            </w:tcBorders>
          </w:tcPr>
          <w:p w:rsidR="00722D45" w:rsidRDefault="00C21651" w:rsidP="00465F80">
            <w:proofErr w:type="spellStart"/>
            <w:r w:rsidRPr="00C21651">
              <w:t>Price_Dots_Center_Size</w:t>
            </w:r>
            <w:proofErr w:type="spellEnd"/>
          </w:p>
        </w:tc>
        <w:tc>
          <w:tcPr>
            <w:tcW w:w="2337" w:type="dxa"/>
            <w:tcBorders>
              <w:top w:val="nil"/>
              <w:bottom w:val="nil"/>
              <w:right w:val="nil"/>
            </w:tcBorders>
          </w:tcPr>
          <w:p w:rsidR="00722D45" w:rsidRDefault="00C21651" w:rsidP="00465F80">
            <w:pPr>
              <w:jc w:val="center"/>
            </w:pPr>
            <w:r w:rsidRPr="00C21651">
              <w:t>White</w:t>
            </w:r>
          </w:p>
        </w:tc>
        <w:tc>
          <w:tcPr>
            <w:tcW w:w="2338" w:type="dxa"/>
            <w:tcBorders>
              <w:top w:val="nil"/>
              <w:left w:val="nil"/>
              <w:bottom w:val="nil"/>
              <w:right w:val="nil"/>
            </w:tcBorders>
          </w:tcPr>
          <w:p w:rsidR="00722D45" w:rsidRDefault="00C21651" w:rsidP="00465F80">
            <w:pPr>
              <w:jc w:val="center"/>
            </w:pPr>
            <w:r>
              <w:t>Black</w:t>
            </w:r>
          </w:p>
        </w:tc>
        <w:tc>
          <w:tcPr>
            <w:tcW w:w="2338" w:type="dxa"/>
            <w:tcBorders>
              <w:top w:val="nil"/>
              <w:left w:val="nil"/>
              <w:bottom w:val="nil"/>
              <w:right w:val="nil"/>
            </w:tcBorders>
          </w:tcPr>
          <w:p w:rsidR="00722D45" w:rsidRDefault="00722D45" w:rsidP="00465F80"/>
        </w:tc>
      </w:tr>
      <w:tr w:rsidR="00C21651" w:rsidTr="00465F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37" w:type="dxa"/>
            <w:tcBorders>
              <w:top w:val="nil"/>
              <w:left w:val="nil"/>
              <w:bottom w:val="nil"/>
            </w:tcBorders>
          </w:tcPr>
          <w:p w:rsidR="00C21651" w:rsidRDefault="00C21651" w:rsidP="00465F80">
            <w:proofErr w:type="spellStart"/>
            <w:r w:rsidRPr="00C21651">
              <w:t>Price_Label_Dot_Long</w:t>
            </w:r>
            <w:proofErr w:type="spellEnd"/>
          </w:p>
        </w:tc>
        <w:tc>
          <w:tcPr>
            <w:tcW w:w="2337" w:type="dxa"/>
            <w:tcBorders>
              <w:top w:val="nil"/>
              <w:bottom w:val="nil"/>
              <w:right w:val="nil"/>
            </w:tcBorders>
          </w:tcPr>
          <w:p w:rsidR="00C21651" w:rsidRDefault="00C21651" w:rsidP="00465F80">
            <w:pPr>
              <w:jc w:val="center"/>
            </w:pPr>
            <w:r w:rsidRPr="00C21651">
              <w:t>C'008,084,223'</w:t>
            </w:r>
          </w:p>
        </w:tc>
        <w:tc>
          <w:tcPr>
            <w:tcW w:w="2338" w:type="dxa"/>
            <w:tcBorders>
              <w:top w:val="nil"/>
              <w:left w:val="nil"/>
              <w:bottom w:val="nil"/>
              <w:right w:val="nil"/>
            </w:tcBorders>
          </w:tcPr>
          <w:p w:rsidR="00C21651" w:rsidRDefault="00C21651" w:rsidP="00465F80">
            <w:pPr>
              <w:jc w:val="center"/>
            </w:pPr>
            <w:proofErr w:type="spellStart"/>
            <w:r w:rsidRPr="00C21651">
              <w:t>DodgerBlue</w:t>
            </w:r>
            <w:proofErr w:type="spellEnd"/>
          </w:p>
        </w:tc>
        <w:tc>
          <w:tcPr>
            <w:tcW w:w="2338" w:type="dxa"/>
            <w:tcBorders>
              <w:top w:val="nil"/>
              <w:left w:val="nil"/>
              <w:bottom w:val="nil"/>
              <w:right w:val="nil"/>
            </w:tcBorders>
          </w:tcPr>
          <w:p w:rsidR="00C21651" w:rsidRDefault="00C21651" w:rsidP="00465F80"/>
        </w:tc>
      </w:tr>
      <w:tr w:rsidR="00C21651" w:rsidTr="00465F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37" w:type="dxa"/>
            <w:tcBorders>
              <w:top w:val="nil"/>
              <w:left w:val="nil"/>
              <w:bottom w:val="nil"/>
            </w:tcBorders>
          </w:tcPr>
          <w:p w:rsidR="00C21651" w:rsidRDefault="00C21651" w:rsidP="00465F80">
            <w:proofErr w:type="spellStart"/>
            <w:r w:rsidRPr="00C21651">
              <w:t>Price_Label_Dot_Short</w:t>
            </w:r>
            <w:proofErr w:type="spellEnd"/>
          </w:p>
        </w:tc>
        <w:tc>
          <w:tcPr>
            <w:tcW w:w="2337" w:type="dxa"/>
            <w:tcBorders>
              <w:top w:val="nil"/>
              <w:bottom w:val="nil"/>
              <w:right w:val="nil"/>
            </w:tcBorders>
          </w:tcPr>
          <w:p w:rsidR="00C21651" w:rsidRDefault="00C21651" w:rsidP="00465F80">
            <w:pPr>
              <w:jc w:val="center"/>
            </w:pPr>
            <w:r w:rsidRPr="00C21651">
              <w:t>C'232,000,000'</w:t>
            </w:r>
          </w:p>
        </w:tc>
        <w:tc>
          <w:tcPr>
            <w:tcW w:w="2338" w:type="dxa"/>
            <w:tcBorders>
              <w:top w:val="nil"/>
              <w:left w:val="nil"/>
              <w:bottom w:val="nil"/>
              <w:right w:val="nil"/>
            </w:tcBorders>
          </w:tcPr>
          <w:p w:rsidR="00C21651" w:rsidRDefault="00C21651" w:rsidP="00465F80">
            <w:pPr>
              <w:jc w:val="center"/>
            </w:pPr>
            <w:r w:rsidRPr="00C21651">
              <w:t>C'230,019,072'</w:t>
            </w:r>
          </w:p>
        </w:tc>
        <w:tc>
          <w:tcPr>
            <w:tcW w:w="2338" w:type="dxa"/>
            <w:tcBorders>
              <w:top w:val="nil"/>
              <w:left w:val="nil"/>
              <w:bottom w:val="nil"/>
              <w:right w:val="nil"/>
            </w:tcBorders>
          </w:tcPr>
          <w:p w:rsidR="00C21651" w:rsidRDefault="00C21651" w:rsidP="00465F80"/>
        </w:tc>
      </w:tr>
      <w:tr w:rsidR="00C21651" w:rsidTr="00465F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37" w:type="dxa"/>
            <w:tcBorders>
              <w:top w:val="nil"/>
              <w:left w:val="nil"/>
              <w:bottom w:val="nil"/>
            </w:tcBorders>
          </w:tcPr>
          <w:p w:rsidR="00C21651" w:rsidRDefault="00C21651" w:rsidP="00465F80">
            <w:proofErr w:type="spellStart"/>
            <w:r w:rsidRPr="00C21651">
              <w:t>Price_Label_Dot_Closed</w:t>
            </w:r>
            <w:proofErr w:type="spellEnd"/>
          </w:p>
        </w:tc>
        <w:tc>
          <w:tcPr>
            <w:tcW w:w="2337" w:type="dxa"/>
            <w:tcBorders>
              <w:top w:val="nil"/>
              <w:bottom w:val="nil"/>
              <w:right w:val="nil"/>
            </w:tcBorders>
          </w:tcPr>
          <w:p w:rsidR="00C21651" w:rsidRDefault="00C21651" w:rsidP="00465F80">
            <w:pPr>
              <w:jc w:val="center"/>
            </w:pPr>
            <w:r w:rsidRPr="00C21651">
              <w:t>Black</w:t>
            </w:r>
          </w:p>
        </w:tc>
        <w:tc>
          <w:tcPr>
            <w:tcW w:w="2338" w:type="dxa"/>
            <w:tcBorders>
              <w:top w:val="nil"/>
              <w:left w:val="nil"/>
              <w:bottom w:val="nil"/>
              <w:right w:val="nil"/>
            </w:tcBorders>
          </w:tcPr>
          <w:p w:rsidR="00C21651" w:rsidRDefault="00C21651" w:rsidP="00465F80">
            <w:pPr>
              <w:jc w:val="center"/>
            </w:pPr>
            <w:r>
              <w:t>White</w:t>
            </w:r>
          </w:p>
        </w:tc>
        <w:tc>
          <w:tcPr>
            <w:tcW w:w="2338" w:type="dxa"/>
            <w:tcBorders>
              <w:top w:val="nil"/>
              <w:left w:val="nil"/>
              <w:bottom w:val="nil"/>
              <w:right w:val="nil"/>
            </w:tcBorders>
          </w:tcPr>
          <w:p w:rsidR="00C21651" w:rsidRDefault="00C21651" w:rsidP="00465F80"/>
        </w:tc>
      </w:tr>
      <w:tr w:rsidR="00C21651" w:rsidTr="00465F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37" w:type="dxa"/>
            <w:tcBorders>
              <w:top w:val="nil"/>
              <w:left w:val="nil"/>
              <w:bottom w:val="nil"/>
            </w:tcBorders>
          </w:tcPr>
          <w:p w:rsidR="00C21651" w:rsidRDefault="00C21651" w:rsidP="00465F80">
            <w:proofErr w:type="spellStart"/>
            <w:r w:rsidRPr="00C21651">
              <w:t>PL_Line_Positive_Trade</w:t>
            </w:r>
            <w:proofErr w:type="spellEnd"/>
          </w:p>
        </w:tc>
        <w:tc>
          <w:tcPr>
            <w:tcW w:w="2337" w:type="dxa"/>
            <w:tcBorders>
              <w:top w:val="nil"/>
              <w:bottom w:val="nil"/>
              <w:right w:val="nil"/>
            </w:tcBorders>
          </w:tcPr>
          <w:p w:rsidR="00C21651" w:rsidRDefault="00C21651" w:rsidP="00465F80">
            <w:pPr>
              <w:jc w:val="center"/>
            </w:pPr>
            <w:proofErr w:type="spellStart"/>
            <w:r w:rsidRPr="00C21651">
              <w:t>CornflowerBlue</w:t>
            </w:r>
            <w:proofErr w:type="spellEnd"/>
          </w:p>
        </w:tc>
        <w:tc>
          <w:tcPr>
            <w:tcW w:w="2338" w:type="dxa"/>
            <w:tcBorders>
              <w:top w:val="nil"/>
              <w:left w:val="nil"/>
              <w:bottom w:val="nil"/>
              <w:right w:val="nil"/>
            </w:tcBorders>
          </w:tcPr>
          <w:p w:rsidR="00C21651" w:rsidRDefault="00C21651" w:rsidP="00465F80">
            <w:pPr>
              <w:jc w:val="center"/>
            </w:pPr>
            <w:proofErr w:type="spellStart"/>
            <w:r w:rsidRPr="00C21651">
              <w:t>CornflowerBlue</w:t>
            </w:r>
            <w:proofErr w:type="spellEnd"/>
          </w:p>
        </w:tc>
        <w:tc>
          <w:tcPr>
            <w:tcW w:w="2338" w:type="dxa"/>
            <w:tcBorders>
              <w:top w:val="nil"/>
              <w:left w:val="nil"/>
              <w:bottom w:val="nil"/>
              <w:right w:val="nil"/>
            </w:tcBorders>
          </w:tcPr>
          <w:p w:rsidR="00C21651" w:rsidRDefault="00C21651" w:rsidP="00465F80"/>
        </w:tc>
      </w:tr>
      <w:tr w:rsidR="00C21651" w:rsidTr="00465F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37" w:type="dxa"/>
            <w:tcBorders>
              <w:top w:val="nil"/>
              <w:left w:val="nil"/>
              <w:bottom w:val="nil"/>
            </w:tcBorders>
          </w:tcPr>
          <w:p w:rsidR="00C21651" w:rsidRDefault="00C21651" w:rsidP="00465F80">
            <w:proofErr w:type="spellStart"/>
            <w:r w:rsidRPr="00C21651">
              <w:t>PL_Line_Negative_Trade</w:t>
            </w:r>
            <w:proofErr w:type="spellEnd"/>
          </w:p>
        </w:tc>
        <w:tc>
          <w:tcPr>
            <w:tcW w:w="2337" w:type="dxa"/>
            <w:tcBorders>
              <w:top w:val="nil"/>
              <w:bottom w:val="nil"/>
              <w:right w:val="nil"/>
            </w:tcBorders>
          </w:tcPr>
          <w:p w:rsidR="00C21651" w:rsidRDefault="00B52278" w:rsidP="00465F80">
            <w:pPr>
              <w:jc w:val="center"/>
            </w:pPr>
            <w:r w:rsidRPr="00B52278">
              <w:t>Salmon</w:t>
            </w:r>
          </w:p>
        </w:tc>
        <w:tc>
          <w:tcPr>
            <w:tcW w:w="2338" w:type="dxa"/>
            <w:tcBorders>
              <w:top w:val="nil"/>
              <w:left w:val="nil"/>
              <w:bottom w:val="nil"/>
              <w:right w:val="nil"/>
            </w:tcBorders>
          </w:tcPr>
          <w:p w:rsidR="00C21651" w:rsidRDefault="00B52278" w:rsidP="00465F80">
            <w:pPr>
              <w:jc w:val="center"/>
            </w:pPr>
            <w:r w:rsidRPr="00B52278">
              <w:t>C'209,016,065'</w:t>
            </w:r>
          </w:p>
        </w:tc>
        <w:tc>
          <w:tcPr>
            <w:tcW w:w="2338" w:type="dxa"/>
            <w:tcBorders>
              <w:top w:val="nil"/>
              <w:left w:val="nil"/>
              <w:bottom w:val="nil"/>
              <w:right w:val="nil"/>
            </w:tcBorders>
          </w:tcPr>
          <w:p w:rsidR="00C21651" w:rsidRDefault="00C21651" w:rsidP="00465F80"/>
        </w:tc>
      </w:tr>
      <w:tr w:rsidR="00C21651" w:rsidTr="00465F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37" w:type="dxa"/>
            <w:tcBorders>
              <w:top w:val="nil"/>
              <w:left w:val="nil"/>
              <w:bottom w:val="nil"/>
            </w:tcBorders>
          </w:tcPr>
          <w:p w:rsidR="00C21651" w:rsidRDefault="00B52278" w:rsidP="00465F80">
            <w:proofErr w:type="spellStart"/>
            <w:r w:rsidRPr="00B52278">
              <w:t>PL_Label_Background</w:t>
            </w:r>
            <w:proofErr w:type="spellEnd"/>
          </w:p>
        </w:tc>
        <w:tc>
          <w:tcPr>
            <w:tcW w:w="2337" w:type="dxa"/>
            <w:tcBorders>
              <w:top w:val="nil"/>
              <w:bottom w:val="nil"/>
              <w:right w:val="nil"/>
            </w:tcBorders>
          </w:tcPr>
          <w:p w:rsidR="00C21651" w:rsidRDefault="00B52278" w:rsidP="00465F80">
            <w:pPr>
              <w:jc w:val="center"/>
            </w:pPr>
            <w:r w:rsidRPr="00B52278">
              <w:t>C'255,255,185'</w:t>
            </w:r>
          </w:p>
        </w:tc>
        <w:tc>
          <w:tcPr>
            <w:tcW w:w="2338" w:type="dxa"/>
            <w:tcBorders>
              <w:top w:val="nil"/>
              <w:left w:val="nil"/>
              <w:bottom w:val="nil"/>
              <w:right w:val="nil"/>
            </w:tcBorders>
          </w:tcPr>
          <w:p w:rsidR="00C21651" w:rsidRDefault="00B52278" w:rsidP="00465F80">
            <w:pPr>
              <w:jc w:val="center"/>
            </w:pPr>
            <w:r w:rsidRPr="00B52278">
              <w:t>C'255,255,111'</w:t>
            </w:r>
          </w:p>
        </w:tc>
        <w:tc>
          <w:tcPr>
            <w:tcW w:w="2338" w:type="dxa"/>
            <w:tcBorders>
              <w:top w:val="nil"/>
              <w:left w:val="nil"/>
              <w:bottom w:val="nil"/>
              <w:right w:val="nil"/>
            </w:tcBorders>
          </w:tcPr>
          <w:p w:rsidR="00C21651" w:rsidRDefault="00C21651" w:rsidP="00465F80"/>
        </w:tc>
      </w:tr>
      <w:tr w:rsidR="00C21651" w:rsidTr="00465F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37" w:type="dxa"/>
            <w:tcBorders>
              <w:top w:val="nil"/>
              <w:left w:val="nil"/>
              <w:bottom w:val="nil"/>
            </w:tcBorders>
          </w:tcPr>
          <w:p w:rsidR="00C21651" w:rsidRDefault="00B52278" w:rsidP="00465F80">
            <w:proofErr w:type="spellStart"/>
            <w:r w:rsidRPr="00B52278">
              <w:t>PL_Label_Text_Positive</w:t>
            </w:r>
            <w:proofErr w:type="spellEnd"/>
          </w:p>
        </w:tc>
        <w:tc>
          <w:tcPr>
            <w:tcW w:w="2337" w:type="dxa"/>
            <w:tcBorders>
              <w:top w:val="nil"/>
              <w:bottom w:val="nil"/>
              <w:right w:val="nil"/>
            </w:tcBorders>
          </w:tcPr>
          <w:p w:rsidR="00C21651" w:rsidRDefault="00B52278" w:rsidP="00465F80">
            <w:pPr>
              <w:jc w:val="center"/>
            </w:pPr>
            <w:r w:rsidRPr="00B52278">
              <w:t>C'040,123,078'</w:t>
            </w:r>
          </w:p>
        </w:tc>
        <w:tc>
          <w:tcPr>
            <w:tcW w:w="2338" w:type="dxa"/>
            <w:tcBorders>
              <w:top w:val="nil"/>
              <w:left w:val="nil"/>
              <w:bottom w:val="nil"/>
              <w:right w:val="nil"/>
            </w:tcBorders>
          </w:tcPr>
          <w:p w:rsidR="00C21651" w:rsidRDefault="00B52278" w:rsidP="00465F80">
            <w:pPr>
              <w:jc w:val="center"/>
            </w:pPr>
            <w:proofErr w:type="spellStart"/>
            <w:r w:rsidRPr="00B52278">
              <w:t>ForestGreen</w:t>
            </w:r>
            <w:proofErr w:type="spellEnd"/>
          </w:p>
        </w:tc>
        <w:tc>
          <w:tcPr>
            <w:tcW w:w="2338" w:type="dxa"/>
            <w:tcBorders>
              <w:top w:val="nil"/>
              <w:left w:val="nil"/>
              <w:bottom w:val="nil"/>
              <w:right w:val="nil"/>
            </w:tcBorders>
          </w:tcPr>
          <w:p w:rsidR="00C21651" w:rsidRDefault="00C21651" w:rsidP="00465F80"/>
        </w:tc>
      </w:tr>
      <w:tr w:rsidR="00B52278" w:rsidTr="00465F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37" w:type="dxa"/>
            <w:tcBorders>
              <w:top w:val="nil"/>
              <w:left w:val="nil"/>
              <w:bottom w:val="nil"/>
            </w:tcBorders>
          </w:tcPr>
          <w:p w:rsidR="00B52278" w:rsidRPr="00B52278" w:rsidRDefault="00B52278" w:rsidP="00465F80">
            <w:proofErr w:type="spellStart"/>
            <w:r w:rsidRPr="00B52278">
              <w:t>PL_Label_Text_Negative</w:t>
            </w:r>
            <w:proofErr w:type="spellEnd"/>
          </w:p>
        </w:tc>
        <w:tc>
          <w:tcPr>
            <w:tcW w:w="2337" w:type="dxa"/>
            <w:tcBorders>
              <w:top w:val="nil"/>
              <w:bottom w:val="nil"/>
              <w:right w:val="nil"/>
            </w:tcBorders>
          </w:tcPr>
          <w:p w:rsidR="00B52278" w:rsidRPr="00B52278" w:rsidRDefault="00B52278" w:rsidP="00465F80">
            <w:pPr>
              <w:jc w:val="center"/>
            </w:pPr>
            <w:r w:rsidRPr="00B52278">
              <w:t>C'213,000,000'</w:t>
            </w:r>
          </w:p>
        </w:tc>
        <w:tc>
          <w:tcPr>
            <w:tcW w:w="2338" w:type="dxa"/>
            <w:tcBorders>
              <w:top w:val="nil"/>
              <w:left w:val="nil"/>
              <w:bottom w:val="nil"/>
              <w:right w:val="nil"/>
            </w:tcBorders>
          </w:tcPr>
          <w:p w:rsidR="00B52278" w:rsidRPr="00B52278" w:rsidRDefault="00B52278" w:rsidP="00465F80">
            <w:pPr>
              <w:jc w:val="center"/>
            </w:pPr>
            <w:r w:rsidRPr="00B52278">
              <w:t>Crimson</w:t>
            </w:r>
          </w:p>
        </w:tc>
        <w:tc>
          <w:tcPr>
            <w:tcW w:w="2338" w:type="dxa"/>
            <w:tcBorders>
              <w:top w:val="nil"/>
              <w:left w:val="nil"/>
              <w:bottom w:val="nil"/>
              <w:right w:val="nil"/>
            </w:tcBorders>
          </w:tcPr>
          <w:p w:rsidR="00B52278" w:rsidRDefault="00B52278" w:rsidP="00465F80"/>
        </w:tc>
      </w:tr>
    </w:tbl>
    <w:p w:rsidR="00722D45" w:rsidRDefault="00722D45" w:rsidP="00D20D36">
      <w:pPr>
        <w:jc w:val="both"/>
      </w:pPr>
    </w:p>
    <w:p w:rsidR="00B52278" w:rsidRDefault="00B52278">
      <w:pPr>
        <w:rPr>
          <w:rFonts w:asciiTheme="majorHAnsi" w:eastAsiaTheme="majorEastAsia" w:hAnsiTheme="majorHAnsi" w:cstheme="majorBidi"/>
          <w:color w:val="1F4D78" w:themeColor="accent1" w:themeShade="7F"/>
          <w:sz w:val="24"/>
          <w:szCs w:val="24"/>
        </w:rPr>
      </w:pPr>
      <w:r>
        <w:br w:type="page"/>
      </w:r>
    </w:p>
    <w:p w:rsidR="00B52278" w:rsidRDefault="00B52278" w:rsidP="00B52278">
      <w:pPr>
        <w:pStyle w:val="Cmsor3"/>
      </w:pPr>
      <w:bookmarkStart w:id="30" w:name="_Toc383156548"/>
      <w:r>
        <w:lastRenderedPageBreak/>
        <w:t>Acknowledgements:</w:t>
      </w:r>
      <w:bookmarkEnd w:id="30"/>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7659"/>
      </w:tblGrid>
      <w:tr w:rsidR="00B52278" w:rsidTr="00B52278">
        <w:tc>
          <w:tcPr>
            <w:tcW w:w="1701" w:type="dxa"/>
          </w:tcPr>
          <w:p w:rsidR="00B52278" w:rsidRDefault="00B52278" w:rsidP="00465F80">
            <w:pPr>
              <w:spacing w:after="120"/>
            </w:pPr>
            <w:r w:rsidRPr="00B52278">
              <w:t>St3ve -</w:t>
            </w:r>
          </w:p>
        </w:tc>
        <w:tc>
          <w:tcPr>
            <w:tcW w:w="7659" w:type="dxa"/>
          </w:tcPr>
          <w:p w:rsidR="00B52278" w:rsidRDefault="00B52278" w:rsidP="00B52278">
            <w:r>
              <w:t xml:space="preserve">For </w:t>
            </w:r>
            <w:proofErr w:type="spellStart"/>
            <w:r>
              <w:t>intiating</w:t>
            </w:r>
            <w:proofErr w:type="spellEnd"/>
            <w:r>
              <w:t xml:space="preserve"> the change from manually filled datum used in the initial release to an MT4 orders driven product.  This was a milestone influence and effort, which transitioned the indicator from </w:t>
            </w:r>
            <w:proofErr w:type="spellStart"/>
            <w:proofErr w:type="gramStart"/>
            <w:r>
              <w:t>a</w:t>
            </w:r>
            <w:proofErr w:type="spellEnd"/>
            <w:proofErr w:type="gramEnd"/>
            <w:r>
              <w:t xml:space="preserve"> enhancement for educational charts into a tool for traders.</w:t>
            </w:r>
          </w:p>
        </w:tc>
      </w:tr>
      <w:tr w:rsidR="00B52278" w:rsidTr="00B52278">
        <w:tc>
          <w:tcPr>
            <w:tcW w:w="1701" w:type="dxa"/>
          </w:tcPr>
          <w:p w:rsidR="00B52278" w:rsidRPr="00B52278" w:rsidRDefault="00B52278" w:rsidP="00465F80">
            <w:pPr>
              <w:spacing w:after="120"/>
            </w:pPr>
            <w:proofErr w:type="spellStart"/>
            <w:r w:rsidRPr="00B52278">
              <w:t>qFish</w:t>
            </w:r>
            <w:proofErr w:type="spellEnd"/>
            <w:r w:rsidRPr="00B52278">
              <w:t xml:space="preserve"> -</w:t>
            </w:r>
          </w:p>
        </w:tc>
        <w:tc>
          <w:tcPr>
            <w:tcW w:w="7659" w:type="dxa"/>
          </w:tcPr>
          <w:p w:rsidR="00B52278" w:rsidRDefault="00B52278" w:rsidP="00B52278">
            <w:r>
              <w:t xml:space="preserve">For a complete overhaul of coding </w:t>
            </w:r>
            <w:proofErr w:type="spellStart"/>
            <w:r>
              <w:t>uesed</w:t>
            </w:r>
            <w:proofErr w:type="spellEnd"/>
            <w:r>
              <w:t xml:space="preserve"> to derive datum for open and closed trades from MT4 </w:t>
            </w:r>
            <w:proofErr w:type="gramStart"/>
            <w:r>
              <w:t>orders, that</w:t>
            </w:r>
            <w:proofErr w:type="gramEnd"/>
            <w:r>
              <w:t xml:space="preserve"> added new and </w:t>
            </w:r>
            <w:proofErr w:type="spellStart"/>
            <w:r>
              <w:t>indispensible</w:t>
            </w:r>
            <w:proofErr w:type="spellEnd"/>
            <w:r>
              <w:t xml:space="preserve"> features.</w:t>
            </w:r>
          </w:p>
        </w:tc>
      </w:tr>
      <w:tr w:rsidR="00B52278" w:rsidTr="00B52278">
        <w:tc>
          <w:tcPr>
            <w:tcW w:w="1701" w:type="dxa"/>
          </w:tcPr>
          <w:p w:rsidR="00B52278" w:rsidRPr="00B52278" w:rsidRDefault="00B52278" w:rsidP="00465F80">
            <w:pPr>
              <w:spacing w:after="120"/>
            </w:pPr>
            <w:proofErr w:type="spellStart"/>
            <w:r w:rsidRPr="00B52278">
              <w:t>traderathome</w:t>
            </w:r>
            <w:proofErr w:type="spellEnd"/>
            <w:r w:rsidRPr="00B52278">
              <w:t xml:space="preserve"> -</w:t>
            </w:r>
          </w:p>
        </w:tc>
        <w:tc>
          <w:tcPr>
            <w:tcW w:w="7659" w:type="dxa"/>
          </w:tcPr>
          <w:p w:rsidR="00B52278" w:rsidRDefault="00B52278" w:rsidP="00B52278">
            <w:r>
              <w:t xml:space="preserve">For </w:t>
            </w:r>
            <w:proofErr w:type="spellStart"/>
            <w:r>
              <w:t>initating</w:t>
            </w:r>
            <w:proofErr w:type="spellEnd"/>
            <w:r>
              <w:t xml:space="preserve"> the </w:t>
            </w:r>
            <w:proofErr w:type="spellStart"/>
            <w:r>
              <w:t>SonicR</w:t>
            </w:r>
            <w:proofErr w:type="spellEnd"/>
            <w:r>
              <w:t xml:space="preserve"> Trade Levels indicator as </w:t>
            </w:r>
            <w:proofErr w:type="gramStart"/>
            <w:r>
              <w:t>an</w:t>
            </w:r>
            <w:proofErr w:type="gramEnd"/>
            <w:r>
              <w:t xml:space="preserve"> aid to presenting clear trade charts for educational purposes, and for tailoring the upgrade work to maintain an easy to use, eye appealing product.</w:t>
            </w:r>
          </w:p>
        </w:tc>
      </w:tr>
    </w:tbl>
    <w:p w:rsidR="00722D45" w:rsidRDefault="00722D45" w:rsidP="00D20D36">
      <w:pPr>
        <w:jc w:val="both"/>
      </w:pPr>
    </w:p>
    <w:p w:rsidR="00C56BEB" w:rsidRDefault="00C56BEB">
      <w:r>
        <w:br w:type="page"/>
      </w:r>
    </w:p>
    <w:p w:rsidR="00222C26" w:rsidRDefault="00222C26" w:rsidP="00222C26">
      <w:pPr>
        <w:pStyle w:val="Cmsor2"/>
      </w:pPr>
      <w:bookmarkStart w:id="31" w:name="_Toc383156549"/>
      <w:r w:rsidRPr="00B52278">
        <w:lastRenderedPageBreak/>
        <w:t>SonicR</w:t>
      </w:r>
      <w:r>
        <w:t>_4</w:t>
      </w:r>
      <w:r w:rsidRPr="00B52278">
        <w:t xml:space="preserve"> Access Panel.mq4</w:t>
      </w:r>
      <w:bookmarkEnd w:id="31"/>
    </w:p>
    <w:p w:rsidR="00222C26" w:rsidRDefault="00222C26" w:rsidP="00222C26">
      <w:pPr>
        <w:pStyle w:val="Cmsor3"/>
      </w:pPr>
      <w:bookmarkStart w:id="32" w:name="_Toc383156550"/>
      <w:r>
        <w:t>Overview</w:t>
      </w:r>
      <w:bookmarkEnd w:id="32"/>
    </w:p>
    <w:p w:rsidR="00222C26" w:rsidRDefault="00222C26" w:rsidP="00222C26">
      <w:r>
        <w:t>This indicator is coded to run on MT4 Build 600.</w:t>
      </w:r>
    </w:p>
    <w:p w:rsidR="00222C26" w:rsidRDefault="00222C26" w:rsidP="00222C26">
      <w:r>
        <w:t xml:space="preserve">This </w:t>
      </w:r>
      <w:proofErr w:type="spellStart"/>
      <w:r>
        <w:t>SonicR</w:t>
      </w:r>
      <w:proofErr w:type="spellEnd"/>
      <w:r>
        <w:t xml:space="preserve"> Access Panel indicator has important changes from the </w:t>
      </w:r>
      <w:proofErr w:type="spellStart"/>
      <w:r>
        <w:t>SonicR</w:t>
      </w:r>
      <w:proofErr w:type="spellEnd"/>
      <w:r>
        <w:t xml:space="preserve"> Control Panel last released on 05/25/2013.  A list of the changes can be found at the bottom of this overview.  </w:t>
      </w:r>
    </w:p>
    <w:p w:rsidR="00222C26" w:rsidRDefault="00222C26" w:rsidP="00222C26">
      <w:pPr>
        <w:pStyle w:val="Cmsor3"/>
      </w:pPr>
      <w:bookmarkStart w:id="33" w:name="_Toc383156551"/>
      <w:r>
        <w:t>Remarks On the "Preface" Inputs-</w:t>
      </w:r>
      <w:bookmarkEnd w:id="33"/>
    </w:p>
    <w:p w:rsidR="00222C26" w:rsidRDefault="00222C26" w:rsidP="00222C26">
      <w:r>
        <w:t xml:space="preserve">You only need to be concerned with this section if you have selected to display </w:t>
      </w:r>
      <w:proofErr w:type="spellStart"/>
      <w:r>
        <w:t>PivotsTz</w:t>
      </w:r>
      <w:proofErr w:type="spellEnd"/>
      <w:r>
        <w:t xml:space="preserve"> or </w:t>
      </w:r>
      <w:proofErr w:type="spellStart"/>
      <w:r>
        <w:t>vLines</w:t>
      </w:r>
      <w:proofErr w:type="spellEnd"/>
      <w:r>
        <w:t xml:space="preserve"> at a time when there is no live data feed from your broker server (weekends/holidays). </w:t>
      </w:r>
    </w:p>
    <w:p w:rsidR="00222C26" w:rsidRDefault="00222C26" w:rsidP="00222C26">
      <w:pPr>
        <w:jc w:val="both"/>
      </w:pPr>
      <w:r>
        <w:t xml:space="preserve">Broker time is required by the code that features </w:t>
      </w:r>
      <w:proofErr w:type="spellStart"/>
      <w:r>
        <w:t>PivotsTz</w:t>
      </w:r>
      <w:proofErr w:type="spellEnd"/>
      <w:r>
        <w:t xml:space="preserve"> and </w:t>
      </w:r>
      <w:proofErr w:type="spellStart"/>
      <w:r>
        <w:t>vLines</w:t>
      </w:r>
      <w:proofErr w:type="spellEnd"/>
      <w:r>
        <w:t>.  When data feed is live the broker time is available.  When data feed is not live it is not available and manually input correct information must be used to compensate, hence, the two inputs in this section.</w:t>
      </w:r>
    </w:p>
    <w:p w:rsidR="00222C26" w:rsidRDefault="00222C26" w:rsidP="00222C26">
      <w:pPr>
        <w:jc w:val="both"/>
      </w:pPr>
      <w:r>
        <w:t>Do the following to get the correct "</w:t>
      </w:r>
      <w:proofErr w:type="spellStart"/>
      <w:r>
        <w:t>Broker_GMT_Offset</w:t>
      </w:r>
      <w:proofErr w:type="spellEnd"/>
      <w:r>
        <w:t xml:space="preserve">" value to input.  While data feed is live, temporarily add "GMT" and "Broker" to the Clock if the display does not already show "G" and "B" in the labels.  Compare the +/- </w:t>
      </w:r>
      <w:proofErr w:type="spellStart"/>
      <w:r>
        <w:t>hours time</w:t>
      </w:r>
      <w:proofErr w:type="spellEnd"/>
      <w:r>
        <w:t xml:space="preserve"> difference between GMT and Broker time.</w:t>
      </w:r>
    </w:p>
    <w:p w:rsidR="00222C26" w:rsidRDefault="00222C26" w:rsidP="00222C26">
      <w:pPr>
        <w:jc w:val="both"/>
      </w:pPr>
      <w:r>
        <w:t xml:space="preserve">For example, if GMT is 11pm and broker time is 2am, then the difference is "3" hours.  </w:t>
      </w:r>
      <w:proofErr w:type="gramStart"/>
      <w:r>
        <w:t>if</w:t>
      </w:r>
      <w:proofErr w:type="gramEnd"/>
      <w:r>
        <w:t xml:space="preserve"> GMT is 1am and broker time is 9pm, then the difference is "-4" hours.  Enter the time difference as the "</w:t>
      </w:r>
      <w:proofErr w:type="spellStart"/>
      <w:r>
        <w:t>Broker_GMT_Offset</w:t>
      </w:r>
      <w:proofErr w:type="spellEnd"/>
      <w:r>
        <w:t xml:space="preserve">".  </w:t>
      </w:r>
      <w:proofErr w:type="spellStart"/>
      <w:r>
        <w:t>PivotsTz</w:t>
      </w:r>
      <w:proofErr w:type="spellEnd"/>
      <w:r>
        <w:t xml:space="preserve"> and </w:t>
      </w:r>
      <w:proofErr w:type="spellStart"/>
      <w:r>
        <w:t>vLines</w:t>
      </w:r>
      <w:proofErr w:type="spellEnd"/>
      <w:r>
        <w:t xml:space="preserve"> will now function properly without live data by setting "</w:t>
      </w:r>
      <w:proofErr w:type="spellStart"/>
      <w:r>
        <w:t>Apply_it_now_because_no_feed</w:t>
      </w:r>
      <w:proofErr w:type="spellEnd"/>
      <w:r>
        <w:t>" to "true".  When the data feed is live the indicator adjusts for broker server DST changes when they actually occur twice yearly, so during normal operation that "</w:t>
      </w:r>
      <w:proofErr w:type="spellStart"/>
      <w:r>
        <w:t>Apply_it_because_no_data_feed</w:t>
      </w:r>
      <w:proofErr w:type="spellEnd"/>
      <w:r>
        <w:t>" is kept "false".  You must check your manual "</w:t>
      </w:r>
      <w:proofErr w:type="spellStart"/>
      <w:r>
        <w:t>Broker_GMT_Offset</w:t>
      </w:r>
      <w:proofErr w:type="spellEnd"/>
      <w:r>
        <w:t xml:space="preserve">" input twice yearly (DST </w:t>
      </w:r>
      <w:proofErr w:type="spellStart"/>
      <w:r>
        <w:t>chaneovers</w:t>
      </w:r>
      <w:proofErr w:type="spellEnd"/>
      <w:r>
        <w:t xml:space="preserve"> on the broker server) and correct the manual input if the value has changed (+1, -1).  The default manual input is set to "0" for a broker server that is at GMT all year.  For such a broker server, there are no DST changeovers and no change is needed when there is no data feed. In other words, if your broker is at GMT all year around, then this setting will never require change.</w:t>
      </w:r>
    </w:p>
    <w:p w:rsidR="00222C26" w:rsidRDefault="00222C26" w:rsidP="00222C26">
      <w:pPr>
        <w:pStyle w:val="Cmsor3"/>
      </w:pPr>
      <w:bookmarkStart w:id="34" w:name="_Toc383156552"/>
      <w:r>
        <w:t>Preview of the Displayed Panel and Other Indicator Features-</w:t>
      </w:r>
      <w:bookmarkEnd w:id="34"/>
    </w:p>
    <w:p w:rsidR="00222C26" w:rsidRDefault="00222C26" w:rsidP="00222C26">
      <w:pPr>
        <w:jc w:val="both"/>
      </w:pPr>
      <w:r>
        <w:t>This indicator places two colored panels in the upper left corner of the chart, consisting of a Market Panel and a Clock Panel.  For proper display chart/</w:t>
      </w:r>
      <w:proofErr w:type="spellStart"/>
      <w:r>
        <w:t>Properites</w:t>
      </w:r>
      <w:proofErr w:type="spellEnd"/>
      <w:r>
        <w:t xml:space="preserve">/Common/Show OHLC should be unchecked.  </w:t>
      </w:r>
    </w:p>
    <w:p w:rsidR="00222C26" w:rsidRPr="004E5EBB" w:rsidRDefault="00222C26" w:rsidP="00222C26">
      <w:pPr>
        <w:rPr>
          <w:b/>
        </w:rPr>
      </w:pPr>
      <w:r w:rsidRPr="004E5EBB">
        <w:rPr>
          <w:b/>
        </w:rPr>
        <w:t xml:space="preserve">   1. A market section containing: </w:t>
      </w:r>
    </w:p>
    <w:p w:rsidR="00222C26" w:rsidRDefault="00222C26" w:rsidP="00222C26">
      <w:r>
        <w:t xml:space="preserve">      (1) Symbol &amp; Period:  The symbol for the currency pair and the chart TF. </w:t>
      </w:r>
    </w:p>
    <w:p w:rsidR="00222C26" w:rsidRDefault="00222C26" w:rsidP="00222C26">
      <w:r>
        <w:t xml:space="preserve">      (2) Spread: The difference (cost to trade) between the Ask and the Bid price. </w:t>
      </w:r>
    </w:p>
    <w:p w:rsidR="00222C26" w:rsidRDefault="00222C26" w:rsidP="00222C26">
      <w:r>
        <w:t xml:space="preserve">      (3) </w:t>
      </w:r>
      <w:proofErr w:type="spellStart"/>
      <w:r>
        <w:t>LotPip</w:t>
      </w:r>
      <w:proofErr w:type="spellEnd"/>
      <w:r>
        <w:t>: The value of a full lot pip.</w:t>
      </w:r>
    </w:p>
    <w:p w:rsidR="00222C26" w:rsidRDefault="00222C26" w:rsidP="00222C26">
      <w:r>
        <w:t xml:space="preserve">      (4) Ranges: the daily average range, and the range achieved for the day, </w:t>
      </w:r>
    </w:p>
    <w:p w:rsidR="00222C26" w:rsidRDefault="00222C26" w:rsidP="00222C26">
      <w:r>
        <w:t xml:space="preserve">      (5) Swaps: the long and the short swap rates, or (See option in the External Inputs) </w:t>
      </w:r>
    </w:p>
    <w:p w:rsidR="00222C26" w:rsidRDefault="00222C26" w:rsidP="00222C26">
      <w:pPr>
        <w:ind w:left="567"/>
      </w:pPr>
      <w:r>
        <w:lastRenderedPageBreak/>
        <w:t>Candle: The time remaining for the chart current TF bar.</w:t>
      </w:r>
    </w:p>
    <w:p w:rsidR="00222C26" w:rsidRDefault="00222C26" w:rsidP="00222C26">
      <w:pPr>
        <w:ind w:left="567" w:hanging="567"/>
      </w:pPr>
      <w:r>
        <w:t xml:space="preserve">      (6) Price:  The bid price of either currency or non-currency items.  For currencies, the last (fractional) digit can be set to appear smaller than the other digits. The price changes color when the last full size digit reverses.</w:t>
      </w:r>
    </w:p>
    <w:p w:rsidR="00222C26" w:rsidRDefault="00222C26" w:rsidP="00222C26">
      <w:r>
        <w:t xml:space="preserve">      (7) The "</w:t>
      </w:r>
      <w:proofErr w:type="spellStart"/>
      <w:r>
        <w:t>SonicR</w:t>
      </w:r>
      <w:proofErr w:type="spellEnd"/>
      <w:r>
        <w:t>" logo.</w:t>
      </w:r>
    </w:p>
    <w:p w:rsidR="00222C26" w:rsidRPr="004E5EBB" w:rsidRDefault="00222C26" w:rsidP="00222C26">
      <w:pPr>
        <w:rPr>
          <w:b/>
        </w:rPr>
      </w:pPr>
      <w:r w:rsidRPr="004E5EBB">
        <w:rPr>
          <w:b/>
        </w:rPr>
        <w:t xml:space="preserve">   2. The Clock Panel:</w:t>
      </w:r>
    </w:p>
    <w:p w:rsidR="00222C26" w:rsidRDefault="00222C26" w:rsidP="00222C26">
      <w:pPr>
        <w:ind w:left="426"/>
        <w:jc w:val="both"/>
      </w:pPr>
      <w:r>
        <w:t>The Time Zone Clock displays the location and time for seven different time zones that can be selected out of a list of time zones available.  The clock panel display can be turned on/off.  It is also used during a time of live feed to determine the difference between the broker server time and GMT, which is an input that must be entered manually in the "Preface" section of the External Inputs.  If a time zone displayed happens to coincide with the broker server time, your local time, GMT, or the time zone selected for the calculation of pivots (if pivots are displayed), an extension to the label will include the designators: "B", "L", "G" and "P" so you do not have to waste lines to also separately display the Broker, Local and GMT time zones.</w:t>
      </w:r>
    </w:p>
    <w:p w:rsidR="00222C26" w:rsidRDefault="00222C26" w:rsidP="00222C26">
      <w:pPr>
        <w:jc w:val="both"/>
      </w:pPr>
      <w:r>
        <w:t xml:space="preserve">In addition to the two panel sections, this multi-function indicator provides the following services, which are listed here, and more fully described below: </w:t>
      </w:r>
    </w:p>
    <w:p w:rsidR="00222C26" w:rsidRDefault="00222C26" w:rsidP="00222C26">
      <w:r>
        <w:t xml:space="preserve">   1. A special bid line.</w:t>
      </w:r>
    </w:p>
    <w:p w:rsidR="00222C26" w:rsidRDefault="00222C26" w:rsidP="00222C26">
      <w:r>
        <w:t xml:space="preserve">   2. A background of level lines dividing the distance between whole numbers into quarters. </w:t>
      </w:r>
    </w:p>
    <w:p w:rsidR="00222C26" w:rsidRDefault="00222C26" w:rsidP="00222C26">
      <w:r>
        <w:t xml:space="preserve">   3. Daily or Fibonacci pivots, including mid-pivot lines.</w:t>
      </w:r>
    </w:p>
    <w:p w:rsidR="00222C26" w:rsidRDefault="00222C26" w:rsidP="00222C26">
      <w:r>
        <w:t xml:space="preserve">   4. Average Range H/L lines for both the day and week.</w:t>
      </w:r>
    </w:p>
    <w:p w:rsidR="00222C26" w:rsidRDefault="00222C26" w:rsidP="00222C26">
      <w:r>
        <w:t xml:space="preserve">   5. Day Separators. </w:t>
      </w:r>
    </w:p>
    <w:p w:rsidR="00222C26" w:rsidRDefault="00222C26" w:rsidP="00222C26">
      <w:r>
        <w:t xml:space="preserve">   6. Vertical lines at the Asian Open, London Open, New York Open, and London Close.</w:t>
      </w:r>
    </w:p>
    <w:p w:rsidR="00222C26" w:rsidRDefault="00222C26" w:rsidP="00222C26">
      <w:pPr>
        <w:pStyle w:val="Cmsor3"/>
      </w:pPr>
      <w:bookmarkStart w:id="35" w:name="_Toc383156553"/>
      <w:r>
        <w:t>1. Special Bid Line-</w:t>
      </w:r>
      <w:bookmarkEnd w:id="35"/>
    </w:p>
    <w:p w:rsidR="00222C26" w:rsidRDefault="00222C26" w:rsidP="00222C26">
      <w:pPr>
        <w:jc w:val="both"/>
      </w:pPr>
      <w:r>
        <w:t xml:space="preserve">You can select to place your own Bid Ray Line on the chart, which you can vary in thickness and color.  The Bid Ray Line ends just beyond the current candle.  It terminates with a Bid Dot that can be sized and that changes </w:t>
      </w:r>
      <w:proofErr w:type="gramStart"/>
      <w:r>
        <w:t>color(</w:t>
      </w:r>
      <w:proofErr w:type="gramEnd"/>
      <w:r>
        <w:t xml:space="preserve">example: </w:t>
      </w:r>
      <w:proofErr w:type="spellStart"/>
      <w:r>
        <w:t>grn</w:t>
      </w:r>
      <w:proofErr w:type="spellEnd"/>
      <w:r>
        <w:t>/red) as the bid price changes (up/</w:t>
      </w:r>
      <w:proofErr w:type="spellStart"/>
      <w:r>
        <w:t>dn</w:t>
      </w:r>
      <w:proofErr w:type="spellEnd"/>
      <w:r>
        <w:t xml:space="preserve">).  To display only your own Bid Ray Line, right click on the chart and select Chart Properties/Colors.  Make the Grid color = "None", otherwise the MT4 bid line is going to be beneath your own, and will be visible from the end of your line to the chart edge.  </w:t>
      </w:r>
    </w:p>
    <w:p w:rsidR="00222C26" w:rsidRDefault="00222C26" w:rsidP="00222C26">
      <w:pPr>
        <w:pStyle w:val="Cmsor3"/>
      </w:pPr>
      <w:bookmarkStart w:id="36" w:name="_Toc383156554"/>
      <w:r>
        <w:t>2. Background Level Lines-</w:t>
      </w:r>
      <w:bookmarkEnd w:id="36"/>
    </w:p>
    <w:p w:rsidR="00222C26" w:rsidRDefault="00222C26" w:rsidP="00222C26">
      <w:pPr>
        <w:jc w:val="both"/>
      </w:pPr>
      <w:r>
        <w:t xml:space="preserve">This indicator places level lines on your chart at key levels between whole numbers (00, 25, 50, 75 and 00 again).  The number of "sets" of these Whole, Half, and Quarter lines is fixed by hard code for each TF chart.  The lines can individually be of any available color, </w:t>
      </w:r>
      <w:proofErr w:type="gramStart"/>
      <w:r>
        <w:t>style  and</w:t>
      </w:r>
      <w:proofErr w:type="gramEnd"/>
      <w:r>
        <w:t xml:space="preserve"> width.  With Levels "On", the half and quarter levels can be turned On/Off individually.</w:t>
      </w:r>
    </w:p>
    <w:p w:rsidR="00222C26" w:rsidRDefault="00222C26" w:rsidP="00222C26">
      <w:pPr>
        <w:jc w:val="both"/>
      </w:pPr>
      <w:r>
        <w:lastRenderedPageBreak/>
        <w:t>The whole, half and quarter levels also have separate "</w:t>
      </w:r>
      <w:proofErr w:type="spellStart"/>
      <w:r>
        <w:t>Max_TF</w:t>
      </w:r>
      <w:proofErr w:type="spellEnd"/>
      <w:r>
        <w:t xml:space="preserve">" settings, which you can set so the less significant Levels automatically cease to be displayed as you go up in chart TF.  </w:t>
      </w:r>
    </w:p>
    <w:p w:rsidR="00222C26" w:rsidRDefault="00222C26" w:rsidP="00222C26">
      <w:pPr>
        <w:jc w:val="both"/>
      </w:pPr>
      <w:r>
        <w:t>For some pairs (examples: EURTRY, USDTRY, XAUUSD) that have exceptionally high daily ranges the code is factored so the levels repeat not every 100 pips, but every 1,000 pips.</w:t>
      </w:r>
    </w:p>
    <w:p w:rsidR="00222C26" w:rsidRDefault="00222C26" w:rsidP="00222C26">
      <w:pPr>
        <w:pStyle w:val="Cmsor3"/>
      </w:pPr>
      <w:bookmarkStart w:id="37" w:name="_Toc383156555"/>
      <w:r>
        <w:t>3. Daily and Fibonacci Pivots</w:t>
      </w:r>
      <w:bookmarkEnd w:id="37"/>
    </w:p>
    <w:p w:rsidR="00222C26" w:rsidRPr="00886E96" w:rsidRDefault="00222C26" w:rsidP="00222C26">
      <w:pPr>
        <w:pStyle w:val="Listaszerbekezds"/>
        <w:numPr>
          <w:ilvl w:val="1"/>
          <w:numId w:val="7"/>
        </w:numPr>
        <w:spacing w:after="120"/>
        <w:ind w:left="360"/>
        <w:contextualSpacing w:val="0"/>
        <w:rPr>
          <w:b/>
        </w:rPr>
      </w:pPr>
      <w:r w:rsidRPr="00886E96">
        <w:rPr>
          <w:b/>
        </w:rPr>
        <w:t>Main Pivot Line</w:t>
      </w:r>
    </w:p>
    <w:p w:rsidR="00222C26" w:rsidRDefault="00222C26" w:rsidP="00222C26">
      <w:pPr>
        <w:pStyle w:val="Listaszerbekezds"/>
        <w:ind w:left="360"/>
        <w:jc w:val="both"/>
      </w:pPr>
      <w:r>
        <w:t xml:space="preserve">You can select to display the main pivot (PVT) for the day.  It can be constructed using two </w:t>
      </w:r>
      <w:proofErr w:type="spellStart"/>
      <w:proofErr w:type="gramStart"/>
      <w:r>
        <w:t>ines</w:t>
      </w:r>
      <w:proofErr w:type="spellEnd"/>
      <w:proofErr w:type="gramEnd"/>
      <w:r>
        <w:t>.  One can be a wide background line of a highlighting color and the other can be a narrow top line of a darker color (Examples: Yellow &amp; Gray respectively).</w:t>
      </w:r>
    </w:p>
    <w:p w:rsidR="00222C26" w:rsidRPr="00886E96" w:rsidRDefault="00222C26" w:rsidP="00222C26">
      <w:pPr>
        <w:pStyle w:val="Listaszerbekezds"/>
        <w:numPr>
          <w:ilvl w:val="1"/>
          <w:numId w:val="7"/>
        </w:numPr>
        <w:spacing w:before="240" w:after="120"/>
        <w:ind w:left="360"/>
        <w:contextualSpacing w:val="0"/>
        <w:rPr>
          <w:b/>
        </w:rPr>
      </w:pPr>
      <w:r w:rsidRPr="00886E96">
        <w:rPr>
          <w:b/>
        </w:rPr>
        <w:t>Support &amp; Resistance Lines</w:t>
      </w:r>
    </w:p>
    <w:p w:rsidR="00222C26" w:rsidRDefault="00222C26" w:rsidP="00222C26">
      <w:pPr>
        <w:pStyle w:val="Listaszerbekezds"/>
        <w:ind w:left="360"/>
        <w:jc w:val="both"/>
      </w:pPr>
      <w:r>
        <w:t xml:space="preserve">You can select to display the support and resistance pivot lines (SR) using either the Daily or Fibonacci formulas.  The Fibonacci displays five levels.  Normally, the Daily displays only three levels, but is extended to include five levels.  </w:t>
      </w:r>
    </w:p>
    <w:p w:rsidR="00222C26" w:rsidRPr="00886E96" w:rsidRDefault="00222C26" w:rsidP="00222C26">
      <w:pPr>
        <w:pStyle w:val="Listaszerbekezds"/>
        <w:numPr>
          <w:ilvl w:val="1"/>
          <w:numId w:val="7"/>
        </w:numPr>
        <w:spacing w:before="240" w:after="120"/>
        <w:ind w:left="360"/>
        <w:contextualSpacing w:val="0"/>
        <w:rPr>
          <w:b/>
        </w:rPr>
      </w:pPr>
      <w:r w:rsidRPr="00886E96">
        <w:rPr>
          <w:b/>
        </w:rPr>
        <w:t>Broker or Time Zone Shifted Pivots</w:t>
      </w:r>
    </w:p>
    <w:p w:rsidR="00222C26" w:rsidRDefault="00222C26" w:rsidP="00222C26">
      <w:pPr>
        <w:pStyle w:val="Listaszerbekezds"/>
        <w:spacing w:before="240" w:after="120"/>
        <w:ind w:left="360"/>
        <w:contextualSpacing w:val="0"/>
        <w:jc w:val="both"/>
      </w:pPr>
      <w:r>
        <w:t>You can display your broker server pivots, or you can select to display pivots based on a different time zone (</w:t>
      </w:r>
      <w:proofErr w:type="spellStart"/>
      <w:r>
        <w:t>PivotsTz</w:t>
      </w:r>
      <w:proofErr w:type="spellEnd"/>
      <w:r>
        <w:t xml:space="preserve">).  New coding fully automates the complexities of </w:t>
      </w:r>
      <w:proofErr w:type="spellStart"/>
      <w:r>
        <w:t>PivotsTz</w:t>
      </w:r>
      <w:proofErr w:type="spellEnd"/>
      <w:r>
        <w:t xml:space="preserve">, such as timing the hour shift for DST twice yearly, depending on when your broker does that.  Your choice to use </w:t>
      </w:r>
      <w:proofErr w:type="spellStart"/>
      <w:r>
        <w:t>PivotsTz</w:t>
      </w:r>
      <w:proofErr w:type="spellEnd"/>
      <w:r>
        <w:t xml:space="preserve"> requires only three simple inputs-</w:t>
      </w:r>
    </w:p>
    <w:p w:rsidR="00222C26" w:rsidRDefault="00222C26" w:rsidP="00222C26">
      <w:pPr>
        <w:pStyle w:val="Listaszerbekezds"/>
        <w:numPr>
          <w:ilvl w:val="1"/>
          <w:numId w:val="8"/>
        </w:numPr>
        <w:spacing w:after="120"/>
        <w:ind w:left="806"/>
        <w:contextualSpacing w:val="0"/>
      </w:pPr>
      <w:r>
        <w:t>"</w:t>
      </w:r>
      <w:proofErr w:type="spellStart"/>
      <w:r>
        <w:t>PivotsTz_On</w:t>
      </w:r>
      <w:proofErr w:type="spellEnd"/>
      <w:r>
        <w:t xml:space="preserve">" </w:t>
      </w:r>
    </w:p>
    <w:p w:rsidR="00222C26" w:rsidRDefault="00222C26" w:rsidP="00222C26">
      <w:pPr>
        <w:pStyle w:val="Listaszerbekezds"/>
        <w:ind w:left="810"/>
      </w:pPr>
      <w:r>
        <w:t>Set this equal to "true".  If "false", then broker server pivots are displayed.</w:t>
      </w:r>
    </w:p>
    <w:p w:rsidR="00222C26" w:rsidRDefault="00222C26" w:rsidP="00222C26">
      <w:pPr>
        <w:pStyle w:val="Listaszerbekezds"/>
        <w:ind w:left="810"/>
      </w:pPr>
    </w:p>
    <w:p w:rsidR="00222C26" w:rsidRDefault="00222C26" w:rsidP="00222C26">
      <w:pPr>
        <w:pStyle w:val="Listaszerbekezds"/>
        <w:numPr>
          <w:ilvl w:val="1"/>
          <w:numId w:val="8"/>
        </w:numPr>
        <w:spacing w:after="120"/>
        <w:ind w:left="806"/>
        <w:contextualSpacing w:val="0"/>
      </w:pPr>
      <w:r>
        <w:t>"__</w:t>
      </w:r>
      <w:proofErr w:type="spellStart"/>
      <w:r>
        <w:t>Use_Preferred_Offset</w:t>
      </w:r>
      <w:proofErr w:type="spellEnd"/>
      <w:r>
        <w:t>"</w:t>
      </w:r>
    </w:p>
    <w:p w:rsidR="00222C26" w:rsidRDefault="00222C26" w:rsidP="00222C26">
      <w:pPr>
        <w:pStyle w:val="Listaszerbekezds"/>
        <w:spacing w:after="120"/>
        <w:ind w:left="806"/>
        <w:contextualSpacing w:val="0"/>
        <w:jc w:val="both"/>
      </w:pPr>
      <w:r>
        <w:t xml:space="preserve">Set to "true" if you wish pivots displayed to be based on the Frankfurt time zone. </w:t>
      </w:r>
      <w:proofErr w:type="gramStart"/>
      <w:r>
        <w:t>if</w:t>
      </w:r>
      <w:proofErr w:type="gramEnd"/>
      <w:r>
        <w:t xml:space="preserve"> set to "false" the input for "__</w:t>
      </w:r>
      <w:proofErr w:type="spellStart"/>
      <w:r>
        <w:t>Alternative_GMT_Offset</w:t>
      </w:r>
      <w:proofErr w:type="spellEnd"/>
      <w:r>
        <w:t>" will be used.</w:t>
      </w:r>
    </w:p>
    <w:p w:rsidR="00222C26" w:rsidRDefault="00222C26" w:rsidP="00222C26">
      <w:pPr>
        <w:pStyle w:val="Listaszerbekezds"/>
        <w:numPr>
          <w:ilvl w:val="1"/>
          <w:numId w:val="8"/>
        </w:numPr>
        <w:spacing w:after="120"/>
        <w:ind w:left="806"/>
        <w:contextualSpacing w:val="0"/>
      </w:pPr>
      <w:r>
        <w:t>"__</w:t>
      </w:r>
      <w:proofErr w:type="spellStart"/>
      <w:r>
        <w:t>Alternative_GMT_Offset</w:t>
      </w:r>
      <w:proofErr w:type="spellEnd"/>
      <w:r>
        <w:t>"</w:t>
      </w:r>
    </w:p>
    <w:p w:rsidR="00222C26" w:rsidRDefault="00222C26" w:rsidP="00222C26">
      <w:pPr>
        <w:pStyle w:val="Listaszerbekezds"/>
        <w:ind w:left="810"/>
        <w:jc w:val="both"/>
      </w:pPr>
      <w:r>
        <w:t xml:space="preserve">This is your alternative choice of time zone location relative to GMT in +/- hours (examples: for GMT use "0", for one time zone east of GMT use "1", and for four time zones west of GMT use "-4").       </w:t>
      </w:r>
    </w:p>
    <w:p w:rsidR="00222C26" w:rsidRDefault="00222C26" w:rsidP="00222C26">
      <w:pPr>
        <w:jc w:val="both"/>
      </w:pPr>
      <w:r>
        <w:t xml:space="preserve">When pivots are displayed, "P" will show in the appropriate Clock label matching the time zone the pivots are based on.  Realize that by choosing </w:t>
      </w:r>
      <w:proofErr w:type="spellStart"/>
      <w:r>
        <w:t>PivotsTz</w:t>
      </w:r>
      <w:proofErr w:type="spellEnd"/>
      <w:r>
        <w:t xml:space="preserve">, when the next </w:t>
      </w:r>
      <w:proofErr w:type="spellStart"/>
      <w:r>
        <w:t>PivotsTz</w:t>
      </w:r>
      <w:proofErr w:type="spellEnd"/>
      <w:r>
        <w:t xml:space="preserve"> day occurs during the broker server day, the </w:t>
      </w:r>
      <w:proofErr w:type="spellStart"/>
      <w:r>
        <w:t>PivotsTz</w:t>
      </w:r>
      <w:proofErr w:type="spellEnd"/>
      <w:r>
        <w:t xml:space="preserve"> lines will suddenly change.   </w:t>
      </w:r>
      <w:proofErr w:type="spellStart"/>
      <w:r>
        <w:t>PivotsTz</w:t>
      </w:r>
      <w:proofErr w:type="spellEnd"/>
      <w:r>
        <w:t xml:space="preserve"> will display either "^", "&lt;", or "&gt;" in the labels for the lines.  </w:t>
      </w:r>
    </w:p>
    <w:p w:rsidR="00222C26" w:rsidRDefault="00222C26" w:rsidP="00222C26">
      <w:pPr>
        <w:jc w:val="both"/>
      </w:pPr>
      <w:r>
        <w:t xml:space="preserve">By default, </w:t>
      </w:r>
      <w:proofErr w:type="spellStart"/>
      <w:r>
        <w:t>PivotsTz</w:t>
      </w:r>
      <w:proofErr w:type="spellEnd"/>
      <w:r>
        <w:t xml:space="preserve"> are set to the preferred Frankfurt time zone and will display "^" in the labels.  If you select a </w:t>
      </w:r>
      <w:proofErr w:type="spellStart"/>
      <w:r>
        <w:t>PivotsTZ</w:t>
      </w:r>
      <w:proofErr w:type="spellEnd"/>
      <w:r>
        <w:t xml:space="preserve"> time zone less than the default "&lt;" appears in the labels.  If you select a </w:t>
      </w:r>
      <w:proofErr w:type="spellStart"/>
      <w:r>
        <w:t>PivotsTZ</w:t>
      </w:r>
      <w:proofErr w:type="spellEnd"/>
      <w:r>
        <w:t xml:space="preserve"> time zone greater than the default "&gt;" appears in the labels.  Broker pivots display nothing extra in the labels.</w:t>
      </w:r>
    </w:p>
    <w:p w:rsidR="00222C26" w:rsidRDefault="00222C26" w:rsidP="00222C26">
      <w:pPr>
        <w:pStyle w:val="Cmsor3"/>
      </w:pPr>
      <w:bookmarkStart w:id="38" w:name="_Toc383156556"/>
      <w:r>
        <w:lastRenderedPageBreak/>
        <w:t>4. Range High/Low Lines for the Day and Week-</w:t>
      </w:r>
      <w:bookmarkEnd w:id="38"/>
    </w:p>
    <w:p w:rsidR="00222C26" w:rsidRDefault="00222C26" w:rsidP="00222C26">
      <w:pPr>
        <w:jc w:val="both"/>
      </w:pPr>
      <w:r>
        <w:t xml:space="preserve">You can display two horizontal lines, one for the computed range high target, and one for the computed range low target. The range is based on the averaging period you select (defaults: day=15, week=13).  The special range averaging process for the Day range lines skips any brief Sunday sessions of some brokers, which would drag the average down. The Week range lines use the standard ATR formula since brief Sunday sessions do not much affect the results.  </w:t>
      </w:r>
    </w:p>
    <w:p w:rsidR="00222C26" w:rsidRDefault="00222C26" w:rsidP="00222C26">
      <w:pPr>
        <w:pStyle w:val="Listaszerbekezds"/>
        <w:numPr>
          <w:ilvl w:val="0"/>
          <w:numId w:val="9"/>
        </w:numPr>
        <w:ind w:left="360"/>
      </w:pPr>
      <w:r>
        <w:t>Two conditions determine where range lines appear....</w:t>
      </w:r>
    </w:p>
    <w:p w:rsidR="00222C26" w:rsidRDefault="00222C26" w:rsidP="00222C26">
      <w:pPr>
        <w:pStyle w:val="Listaszerbekezds"/>
        <w:numPr>
          <w:ilvl w:val="1"/>
          <w:numId w:val="9"/>
        </w:numPr>
        <w:spacing w:after="120"/>
        <w:ind w:left="709"/>
        <w:contextualSpacing w:val="0"/>
      </w:pPr>
      <w:r>
        <w:t xml:space="preserve">Condition #1 - the Day/Week range has not exceeded the computed average range. </w:t>
      </w:r>
    </w:p>
    <w:p w:rsidR="00222C26" w:rsidRDefault="00222C26" w:rsidP="00222C26">
      <w:pPr>
        <w:pStyle w:val="Listaszerbekezds"/>
        <w:spacing w:after="120"/>
        <w:contextualSpacing w:val="0"/>
      </w:pPr>
      <w:r>
        <w:t>* The RDH/RWH line is the computed average range distance above the session Low.</w:t>
      </w:r>
    </w:p>
    <w:p w:rsidR="00222C26" w:rsidRDefault="00222C26" w:rsidP="00222C26">
      <w:pPr>
        <w:pStyle w:val="Listaszerbekezds"/>
        <w:spacing w:after="120"/>
        <w:contextualSpacing w:val="0"/>
      </w:pPr>
      <w:r>
        <w:t>* The RDL/RWL line is the computed average range distance below the session high.</w:t>
      </w:r>
    </w:p>
    <w:p w:rsidR="00222C26" w:rsidRDefault="00222C26" w:rsidP="00222C26">
      <w:pPr>
        <w:pStyle w:val="Listaszerbekezds"/>
        <w:spacing w:after="120"/>
        <w:contextualSpacing w:val="0"/>
      </w:pPr>
      <w:r>
        <w:t>* The lines will move as new highs/lows are achieved during the session.</w:t>
      </w:r>
    </w:p>
    <w:p w:rsidR="00222C26" w:rsidRDefault="00222C26" w:rsidP="00222C26">
      <w:pPr>
        <w:pStyle w:val="Listaszerbekezds"/>
        <w:spacing w:after="120"/>
        <w:contextualSpacing w:val="0"/>
      </w:pPr>
      <w:r>
        <w:t xml:space="preserve">* This display shows how far price can move in either direction before exceeding the computed average range.  </w:t>
      </w:r>
    </w:p>
    <w:p w:rsidR="00222C26" w:rsidRDefault="00222C26" w:rsidP="00222C26">
      <w:pPr>
        <w:pStyle w:val="Listaszerbekezds"/>
        <w:numPr>
          <w:ilvl w:val="1"/>
          <w:numId w:val="9"/>
        </w:numPr>
        <w:spacing w:after="120"/>
        <w:ind w:left="709"/>
        <w:contextualSpacing w:val="0"/>
      </w:pPr>
      <w:r>
        <w:t>Condition #2 - the Day/Week range has exceeded the computed average range.</w:t>
      </w:r>
    </w:p>
    <w:p w:rsidR="00222C26" w:rsidRDefault="00222C26" w:rsidP="00222C26">
      <w:pPr>
        <w:pStyle w:val="Listaszerbekezds"/>
        <w:spacing w:after="120"/>
        <w:contextualSpacing w:val="0"/>
        <w:jc w:val="both"/>
      </w:pPr>
      <w:r>
        <w:t>* If price swings during the day/week TF cause the difference between the high and the low to equal the computed range, the range lines lock into place.</w:t>
      </w:r>
    </w:p>
    <w:p w:rsidR="00222C26" w:rsidRDefault="00222C26" w:rsidP="00222C26">
      <w:pPr>
        <w:pStyle w:val="Listaszerbekezds"/>
        <w:spacing w:after="120"/>
        <w:contextualSpacing w:val="0"/>
      </w:pPr>
      <w:r>
        <w:t xml:space="preserve">* This display will clearly show any subsequent breakout of the range.        </w:t>
      </w:r>
    </w:p>
    <w:p w:rsidR="00222C26" w:rsidRDefault="00222C26" w:rsidP="00222C26">
      <w:pPr>
        <w:pStyle w:val="Listaszerbekezds"/>
        <w:numPr>
          <w:ilvl w:val="0"/>
          <w:numId w:val="9"/>
        </w:numPr>
        <w:ind w:left="426"/>
        <w:jc w:val="both"/>
      </w:pPr>
      <w:r>
        <w:t>The purpose of the range lines is to provide a perspective on how far PA might move during the trading day or week. This can be of some guidance in selecting where to exit a trade. A swing trader might pay more attention to the RWH/RWL lines, and hold a trade into oncoming days. However, a day trader looking for quick profits and limited exposure to market price swings might pay more attention to the RDH/RDL lines.</w:t>
      </w:r>
    </w:p>
    <w:p w:rsidR="00222C26" w:rsidRDefault="00222C26" w:rsidP="00222C26">
      <w:pPr>
        <w:pStyle w:val="Cmsor3"/>
      </w:pPr>
      <w:bookmarkStart w:id="39" w:name="_Toc383156557"/>
      <w:r>
        <w:t>5. Day Separators</w:t>
      </w:r>
      <w:bookmarkEnd w:id="39"/>
    </w:p>
    <w:p w:rsidR="00222C26" w:rsidRDefault="00222C26" w:rsidP="00222C26">
      <w:pPr>
        <w:jc w:val="both"/>
      </w:pPr>
      <w:r>
        <w:t>You can apply day separators to your chart with this option. It lets you select color and line styles. You can elect to show separators just for today and/or for any number of previous days.</w:t>
      </w:r>
    </w:p>
    <w:p w:rsidR="00222C26" w:rsidRDefault="00222C26" w:rsidP="00222C26">
      <w:pPr>
        <w:pStyle w:val="Cmsor3"/>
      </w:pPr>
      <w:bookmarkStart w:id="40" w:name="_Toc383156558"/>
      <w:r>
        <w:t>6. Vertical Time Lines</w:t>
      </w:r>
      <w:bookmarkEnd w:id="40"/>
    </w:p>
    <w:p w:rsidR="00222C26" w:rsidRDefault="00222C26" w:rsidP="00222C26">
      <w:pPr>
        <w:jc w:val="both"/>
      </w:pPr>
      <w:r>
        <w:t xml:space="preserve">You can select to display vertical time lines for the London Open, New York Open, and the London Close, with the option to also show the Asian/Sydney Open and the Frankfurt Open. </w:t>
      </w:r>
    </w:p>
    <w:p w:rsidR="00222C26" w:rsidRDefault="00222C26" w:rsidP="00222C26">
      <w:pPr>
        <w:jc w:val="both"/>
      </w:pPr>
      <w:r>
        <w:t xml:space="preserve">New coding in this release properly places these </w:t>
      </w:r>
      <w:proofErr w:type="spellStart"/>
      <w:r>
        <w:t>vLines</w:t>
      </w:r>
      <w:proofErr w:type="spellEnd"/>
      <w:r>
        <w:t xml:space="preserve"> without any special inputs required from the user because it determines all year around the GMT offsets of the broker server, Sydney, Frankfurt, London and NYC.  And the coding takes into account any changes at these locations due to DST/</w:t>
      </w:r>
      <w:proofErr w:type="spellStart"/>
      <w:r>
        <w:t>nonDST</w:t>
      </w:r>
      <w:proofErr w:type="spellEnd"/>
      <w:r>
        <w:t xml:space="preserve"> changeovers when they are implemented, even if at different times at each location.  This information is required to always have the </w:t>
      </w:r>
      <w:proofErr w:type="spellStart"/>
      <w:r>
        <w:t>vLines</w:t>
      </w:r>
      <w:proofErr w:type="spellEnd"/>
      <w:r>
        <w:t xml:space="preserve"> displayed on your broker server chart at the places representing the proper local times in both London and NYC.</w:t>
      </w:r>
    </w:p>
    <w:p w:rsidR="00222C26" w:rsidRDefault="00222C26" w:rsidP="00222C26">
      <w:pPr>
        <w:jc w:val="both"/>
      </w:pPr>
      <w:r>
        <w:lastRenderedPageBreak/>
        <w:t xml:space="preserve">Separate External Inputs exist for control of the </w:t>
      </w:r>
      <w:proofErr w:type="spellStart"/>
      <w:r>
        <w:t>vLines</w:t>
      </w:r>
      <w:proofErr w:type="spellEnd"/>
      <w:r>
        <w:t xml:space="preserve"> for the Asian Open and the Frankfurt Open.  Broker servers on GMT have very short partial days when the market opens for the week such that maybe only the "</w:t>
      </w:r>
      <w:proofErr w:type="spellStart"/>
      <w:r>
        <w:t>Ao</w:t>
      </w:r>
      <w:proofErr w:type="spellEnd"/>
      <w:r>
        <w:t>" line appears, providing little in the way of time perspective.</w:t>
      </w:r>
    </w:p>
    <w:p w:rsidR="00222C26" w:rsidRDefault="00222C26" w:rsidP="00222C26">
      <w:pPr>
        <w:jc w:val="both"/>
      </w:pPr>
      <w:r>
        <w:t>By using the External Inputs for "</w:t>
      </w:r>
      <w:proofErr w:type="spellStart"/>
      <w:r>
        <w:t>Ao</w:t>
      </w:r>
      <w:proofErr w:type="spellEnd"/>
      <w:r>
        <w:t>" for both the current and the previous sessions you can display the "</w:t>
      </w:r>
      <w:proofErr w:type="spellStart"/>
      <w:r>
        <w:t>Ao</w:t>
      </w:r>
      <w:proofErr w:type="spellEnd"/>
      <w:r>
        <w:t>" from the previous Friday to create the missing perspective.</w:t>
      </w:r>
    </w:p>
    <w:p w:rsidR="00222C26" w:rsidRDefault="00222C26" w:rsidP="00222C26">
      <w:pPr>
        <w:pStyle w:val="Cmsor3"/>
      </w:pPr>
      <w:bookmarkStart w:id="41" w:name="_Toc383156559"/>
      <w:proofErr w:type="spellStart"/>
      <w:r>
        <w:t>Addtitional</w:t>
      </w:r>
      <w:proofErr w:type="spellEnd"/>
      <w:r>
        <w:t xml:space="preserve"> Remarks </w:t>
      </w:r>
      <w:proofErr w:type="gramStart"/>
      <w:r>
        <w:t>On</w:t>
      </w:r>
      <w:proofErr w:type="gramEnd"/>
      <w:r>
        <w:t xml:space="preserve"> Displaying Horizontal Lines and Labels-</w:t>
      </w:r>
      <w:bookmarkEnd w:id="41"/>
    </w:p>
    <w:p w:rsidR="00222C26" w:rsidRDefault="00222C26" w:rsidP="00222C26">
      <w:pPr>
        <w:jc w:val="both"/>
      </w:pPr>
      <w:r>
        <w:t>The horizontal line groups can be displayed differently, using display numbers "1" and "2" in the section "Horizontal Lines Position Settings:</w:t>
      </w:r>
      <w:proofErr w:type="gramStart"/>
      <w:r>
        <w:t>"  If</w:t>
      </w:r>
      <w:proofErr w:type="gramEnd"/>
      <w:r>
        <w:t xml:space="preserve"> the selection number is outside the 1-2 range it will default to "2".  The line groups are: Levels, PVT (central pivot), SRM (support, resistance and mid-pivots), and Range H/L lines for DAY/WK.   </w:t>
      </w:r>
    </w:p>
    <w:p w:rsidR="00222C26" w:rsidRDefault="00222C26" w:rsidP="00222C26">
      <w:pPr>
        <w:jc w:val="both"/>
      </w:pPr>
      <w:r>
        <w:t xml:space="preserve">   "1" - </w:t>
      </w:r>
      <w:proofErr w:type="spellStart"/>
      <w:r>
        <w:t>Fullscreen</w:t>
      </w:r>
      <w:proofErr w:type="spellEnd"/>
      <w:r>
        <w:t xml:space="preserve">: draws the lines across the chart and positions labels mid-chart.  </w:t>
      </w:r>
    </w:p>
    <w:p w:rsidR="00222C26" w:rsidRDefault="00222C26" w:rsidP="00222C26">
      <w:pPr>
        <w:ind w:left="567" w:hanging="567"/>
        <w:jc w:val="both"/>
      </w:pPr>
      <w:r>
        <w:t xml:space="preserve">   "2" - Session: draws the lines only thru the current session and positions labels at the start of current session until that moves off-chart.  Then labels are positioned mid-chart.</w:t>
      </w:r>
    </w:p>
    <w:p w:rsidR="00222C26" w:rsidRDefault="00222C26" w:rsidP="00222C26">
      <w:pPr>
        <w:ind w:left="567" w:hanging="567"/>
        <w:jc w:val="both"/>
      </w:pPr>
      <w:r>
        <w:t xml:space="preserve">   "3" - This is not a selectable option, but it is hard coded so that if the lines are set to display for the current session and the chart is switched to the DAY TF or higher, the lines will display 7 TFs to the right from the current candle.</w:t>
      </w:r>
    </w:p>
    <w:p w:rsidR="00222C26" w:rsidRDefault="00222C26" w:rsidP="00222C26">
      <w:pPr>
        <w:pStyle w:val="Cmsor3"/>
      </w:pPr>
      <w:bookmarkStart w:id="42" w:name="_Toc383156560"/>
      <w:r>
        <w:t xml:space="preserve">Additional Remarks on Displaying Horizontal Lines and </w:t>
      </w:r>
      <w:proofErr w:type="spellStart"/>
      <w:r>
        <w:t>vLines</w:t>
      </w:r>
      <w:proofErr w:type="spellEnd"/>
      <w:r>
        <w:t xml:space="preserve"> for Brokers at GMT-</w:t>
      </w:r>
      <w:bookmarkEnd w:id="42"/>
    </w:p>
    <w:p w:rsidR="00222C26" w:rsidRDefault="00222C26" w:rsidP="00222C26">
      <w:r>
        <w:t xml:space="preserve">Note that brokers at GMT will have a very short "extra" trading day, a brief two hours on Sunday (from 5pm EST to 7pm EST).  During this time, horizontal lines selected to display per "2", will appear as they were on the previous Friday and remain at the levels for Friday until the short Sunday period ends.  The short Sunday period is actually the last two hours of the Friday trading day.  The same goes for </w:t>
      </w:r>
      <w:proofErr w:type="spellStart"/>
      <w:r>
        <w:t>vLines</w:t>
      </w:r>
      <w:proofErr w:type="spellEnd"/>
      <w:r>
        <w:t>.  They will appear during the short Sunday period as they were on the previous Friday.</w:t>
      </w:r>
    </w:p>
    <w:p w:rsidR="00222C26" w:rsidRDefault="00222C26" w:rsidP="00222C26">
      <w:pPr>
        <w:pStyle w:val="Cmsor3"/>
      </w:pPr>
      <w:bookmarkStart w:id="43" w:name="_Toc383156561"/>
      <w:r w:rsidRPr="004C5890">
        <w:t>Changes from Control Panel release 05-25-2013 to Access Panel release 03-17-2014:</w:t>
      </w:r>
      <w:bookmarkEnd w:id="43"/>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222C26" w:rsidTr="00D05120">
        <w:tc>
          <w:tcPr>
            <w:tcW w:w="805" w:type="dxa"/>
          </w:tcPr>
          <w:p w:rsidR="00222C26" w:rsidRDefault="00222C26" w:rsidP="00D05120">
            <w:pPr>
              <w:spacing w:after="120"/>
            </w:pPr>
            <w:r>
              <w:t>01 -</w:t>
            </w:r>
          </w:p>
        </w:tc>
        <w:tc>
          <w:tcPr>
            <w:tcW w:w="8545" w:type="dxa"/>
          </w:tcPr>
          <w:p w:rsidR="00222C26" w:rsidRDefault="00222C26" w:rsidP="00D05120">
            <w:pPr>
              <w:spacing w:before="60"/>
              <w:jc w:val="both"/>
            </w:pPr>
            <w:r w:rsidRPr="004C5890">
              <w:t>Panel.....</w:t>
            </w:r>
          </w:p>
          <w:p w:rsidR="00222C26" w:rsidRDefault="00222C26" w:rsidP="00D05120">
            <w:pPr>
              <w:pStyle w:val="Listaszerbekezds"/>
              <w:numPr>
                <w:ilvl w:val="2"/>
                <w:numId w:val="11"/>
              </w:numPr>
              <w:spacing w:before="60"/>
              <w:ind w:left="346"/>
              <w:contextualSpacing w:val="0"/>
              <w:jc w:val="both"/>
            </w:pPr>
            <w:r>
              <w:t>Automated the transition between showing the bid for currency and non-currency items, incorporating the display of a smaller fractional pip for currencies and providing a shift input to adjust the position of the fractional pip, if required.</w:t>
            </w:r>
          </w:p>
          <w:p w:rsidR="00222C26" w:rsidRDefault="00222C26" w:rsidP="00D05120">
            <w:pPr>
              <w:pStyle w:val="Listaszerbekezds"/>
              <w:numPr>
                <w:ilvl w:val="2"/>
                <w:numId w:val="11"/>
              </w:numPr>
              <w:spacing w:before="60"/>
              <w:ind w:left="346"/>
              <w:contextualSpacing w:val="0"/>
              <w:jc w:val="both"/>
            </w:pPr>
            <w:r>
              <w:t xml:space="preserve">Added display of the value of a full lot pip.  </w:t>
            </w:r>
          </w:p>
          <w:p w:rsidR="00222C26" w:rsidRDefault="00222C26" w:rsidP="00D05120">
            <w:pPr>
              <w:pStyle w:val="Listaszerbekezds"/>
              <w:numPr>
                <w:ilvl w:val="2"/>
                <w:numId w:val="11"/>
              </w:numPr>
              <w:spacing w:before="60"/>
              <w:ind w:left="346"/>
              <w:contextualSpacing w:val="0"/>
              <w:jc w:val="both"/>
            </w:pPr>
            <w:r>
              <w:t xml:space="preserve">Added option to display either the value of Swaps or the Candle Time.   </w:t>
            </w:r>
          </w:p>
          <w:p w:rsidR="00222C26" w:rsidRDefault="00222C26" w:rsidP="00D05120">
            <w:pPr>
              <w:pStyle w:val="Listaszerbekezds"/>
              <w:numPr>
                <w:ilvl w:val="2"/>
                <w:numId w:val="11"/>
              </w:numPr>
              <w:spacing w:before="60"/>
              <w:ind w:left="346"/>
              <w:contextualSpacing w:val="0"/>
              <w:jc w:val="both"/>
            </w:pPr>
            <w:r>
              <w:t xml:space="preserve">Corrected error in pips range display for XAUUSD. </w:t>
            </w:r>
          </w:p>
          <w:p w:rsidR="00222C26" w:rsidRDefault="00222C26" w:rsidP="00D05120">
            <w:pPr>
              <w:pStyle w:val="Listaszerbekezds"/>
              <w:numPr>
                <w:ilvl w:val="2"/>
                <w:numId w:val="11"/>
              </w:numPr>
              <w:spacing w:before="60"/>
              <w:ind w:left="346"/>
              <w:contextualSpacing w:val="0"/>
              <w:jc w:val="both"/>
            </w:pPr>
            <w:r>
              <w:t>Added option for the display of pair ID &amp; TF.</w:t>
            </w:r>
          </w:p>
        </w:tc>
      </w:tr>
    </w:tbl>
    <w:p w:rsidR="00222C26" w:rsidRDefault="00222C26" w:rsidP="00222C26"/>
    <w:p w:rsidR="00222C26" w:rsidRDefault="00222C26" w:rsidP="00222C26">
      <w:r>
        <w:br w:type="page"/>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222C26" w:rsidTr="00D05120">
        <w:tc>
          <w:tcPr>
            <w:tcW w:w="805" w:type="dxa"/>
          </w:tcPr>
          <w:p w:rsidR="00222C26" w:rsidRDefault="00222C26" w:rsidP="00D05120">
            <w:pPr>
              <w:spacing w:after="120"/>
            </w:pPr>
            <w:r>
              <w:lastRenderedPageBreak/>
              <w:t xml:space="preserve">02 - </w:t>
            </w:r>
          </w:p>
        </w:tc>
        <w:tc>
          <w:tcPr>
            <w:tcW w:w="8545" w:type="dxa"/>
          </w:tcPr>
          <w:p w:rsidR="00222C26" w:rsidRDefault="00222C26" w:rsidP="00D05120">
            <w:pPr>
              <w:spacing w:before="60"/>
              <w:jc w:val="both"/>
            </w:pPr>
            <w:r w:rsidRPr="00887A4D">
              <w:t>Clock.....</w:t>
            </w:r>
          </w:p>
          <w:p w:rsidR="00222C26" w:rsidRDefault="00222C26" w:rsidP="00D05120">
            <w:pPr>
              <w:pStyle w:val="Listaszerbekezds"/>
              <w:numPr>
                <w:ilvl w:val="2"/>
                <w:numId w:val="11"/>
              </w:numPr>
              <w:spacing w:before="60"/>
              <w:ind w:left="346"/>
              <w:contextualSpacing w:val="0"/>
              <w:jc w:val="both"/>
            </w:pPr>
            <w:r w:rsidRPr="00887A4D">
              <w:t>Revised code to show "P" in a label of the same time zone that has been selected for the Pivots</w:t>
            </w:r>
            <w:r>
              <w:t xml:space="preserve"> </w:t>
            </w:r>
            <w:r w:rsidRPr="00887A4D">
              <w:t>calculation when Pivots are displayed.</w:t>
            </w:r>
          </w:p>
          <w:p w:rsidR="00222C26" w:rsidRDefault="00222C26" w:rsidP="00D05120">
            <w:pPr>
              <w:pStyle w:val="Listaszerbekezds"/>
              <w:numPr>
                <w:ilvl w:val="2"/>
                <w:numId w:val="11"/>
              </w:numPr>
              <w:spacing w:before="60"/>
              <w:ind w:left="346"/>
              <w:contextualSpacing w:val="0"/>
              <w:jc w:val="both"/>
            </w:pPr>
            <w:r w:rsidRPr="00887A4D">
              <w:t>Corrected "</w:t>
            </w:r>
            <w:proofErr w:type="spellStart"/>
            <w:r w:rsidRPr="00887A4D">
              <w:t>ObjectMove</w:t>
            </w:r>
            <w:proofErr w:type="spellEnd"/>
            <w:r w:rsidRPr="00887A4D">
              <w:t>" function error.</w:t>
            </w:r>
          </w:p>
        </w:tc>
      </w:tr>
      <w:tr w:rsidR="00222C26" w:rsidTr="00D05120">
        <w:tc>
          <w:tcPr>
            <w:tcW w:w="805" w:type="dxa"/>
          </w:tcPr>
          <w:p w:rsidR="00222C26" w:rsidRDefault="00222C26" w:rsidP="00D05120">
            <w:pPr>
              <w:spacing w:after="120"/>
            </w:pPr>
            <w:r>
              <w:t>03 -</w:t>
            </w:r>
          </w:p>
        </w:tc>
        <w:tc>
          <w:tcPr>
            <w:tcW w:w="8545" w:type="dxa"/>
          </w:tcPr>
          <w:p w:rsidR="00222C26" w:rsidRDefault="00222C26" w:rsidP="00D05120">
            <w:pPr>
              <w:spacing w:before="60"/>
              <w:jc w:val="both"/>
            </w:pPr>
            <w:r w:rsidRPr="00887A4D">
              <w:t>Bid Line.....</w:t>
            </w:r>
          </w:p>
          <w:p w:rsidR="00222C26" w:rsidRDefault="00222C26" w:rsidP="00D05120">
            <w:pPr>
              <w:pStyle w:val="Listaszerbekezds"/>
              <w:numPr>
                <w:ilvl w:val="2"/>
                <w:numId w:val="11"/>
              </w:numPr>
              <w:spacing w:before="60"/>
              <w:ind w:left="346"/>
              <w:contextualSpacing w:val="0"/>
              <w:jc w:val="both"/>
            </w:pPr>
            <w:r w:rsidRPr="0099523E">
              <w:t>Corrected coding that places dot on MONTH chart.</w:t>
            </w:r>
          </w:p>
          <w:p w:rsidR="00222C26" w:rsidRPr="00887A4D" w:rsidRDefault="00222C26" w:rsidP="00D05120">
            <w:pPr>
              <w:pStyle w:val="Listaszerbekezds"/>
              <w:numPr>
                <w:ilvl w:val="2"/>
                <w:numId w:val="11"/>
              </w:numPr>
              <w:spacing w:before="60"/>
              <w:ind w:left="346"/>
              <w:contextualSpacing w:val="0"/>
              <w:jc w:val="both"/>
            </w:pPr>
            <w:r>
              <w:t>Revised coding so line and dot will be "on top" of most other charting, with the dot on top of the line.</w:t>
            </w:r>
          </w:p>
        </w:tc>
      </w:tr>
      <w:tr w:rsidR="00222C26" w:rsidTr="00D05120">
        <w:tc>
          <w:tcPr>
            <w:tcW w:w="805" w:type="dxa"/>
          </w:tcPr>
          <w:p w:rsidR="00222C26" w:rsidRDefault="00222C26" w:rsidP="00D05120">
            <w:pPr>
              <w:spacing w:after="120"/>
            </w:pPr>
            <w:r>
              <w:t>04 -</w:t>
            </w:r>
          </w:p>
        </w:tc>
        <w:tc>
          <w:tcPr>
            <w:tcW w:w="8545" w:type="dxa"/>
          </w:tcPr>
          <w:p w:rsidR="00222C26" w:rsidRDefault="00222C26" w:rsidP="00D05120">
            <w:pPr>
              <w:spacing w:before="60"/>
              <w:jc w:val="both"/>
            </w:pPr>
            <w:r w:rsidRPr="0099523E">
              <w:t>Levels....</w:t>
            </w:r>
            <w:r>
              <w:t>.</w:t>
            </w:r>
          </w:p>
          <w:p w:rsidR="00222C26" w:rsidRPr="00887A4D" w:rsidRDefault="00222C26" w:rsidP="00D05120">
            <w:pPr>
              <w:pStyle w:val="Listaszerbekezds"/>
              <w:numPr>
                <w:ilvl w:val="2"/>
                <w:numId w:val="11"/>
              </w:numPr>
              <w:spacing w:before="60"/>
              <w:ind w:left="346"/>
              <w:contextualSpacing w:val="0"/>
              <w:jc w:val="both"/>
            </w:pPr>
            <w:r>
              <w:t>Enabled Levels for WEEK and MONTH time frames.  Included "</w:t>
            </w:r>
            <w:proofErr w:type="spellStart"/>
            <w:r>
              <w:t>Max_TF</w:t>
            </w:r>
            <w:proofErr w:type="spellEnd"/>
            <w:r>
              <w:t xml:space="preserve">" to show for each Levels </w:t>
            </w:r>
            <w:proofErr w:type="spellStart"/>
            <w:r>
              <w:t>catagory</w:t>
            </w:r>
            <w:proofErr w:type="spellEnd"/>
            <w:r>
              <w:t>: whole, half and quarter</w:t>
            </w:r>
          </w:p>
        </w:tc>
      </w:tr>
      <w:tr w:rsidR="00222C26" w:rsidTr="00D05120">
        <w:tc>
          <w:tcPr>
            <w:tcW w:w="805" w:type="dxa"/>
          </w:tcPr>
          <w:p w:rsidR="00222C26" w:rsidRDefault="00222C26" w:rsidP="00D05120">
            <w:pPr>
              <w:spacing w:after="120"/>
            </w:pPr>
            <w:r>
              <w:t>05 -</w:t>
            </w:r>
          </w:p>
        </w:tc>
        <w:tc>
          <w:tcPr>
            <w:tcW w:w="8545" w:type="dxa"/>
          </w:tcPr>
          <w:p w:rsidR="00222C26" w:rsidRDefault="00222C26" w:rsidP="00D05120">
            <w:pPr>
              <w:spacing w:before="60"/>
              <w:jc w:val="both"/>
            </w:pPr>
            <w:r w:rsidRPr="0099523E">
              <w:t>Pivots.....</w:t>
            </w:r>
          </w:p>
          <w:p w:rsidR="00222C26" w:rsidRDefault="00222C26" w:rsidP="00D05120">
            <w:pPr>
              <w:pStyle w:val="Listaszerbekezds"/>
              <w:numPr>
                <w:ilvl w:val="2"/>
                <w:numId w:val="11"/>
              </w:numPr>
              <w:spacing w:before="60"/>
              <w:ind w:left="346"/>
              <w:contextualSpacing w:val="0"/>
              <w:jc w:val="both"/>
            </w:pPr>
            <w:r>
              <w:t xml:space="preserve">Corrected coding that caused </w:t>
            </w:r>
            <w:proofErr w:type="spellStart"/>
            <w:r>
              <w:t>vLines</w:t>
            </w:r>
            <w:proofErr w:type="spellEnd"/>
            <w:r>
              <w:t xml:space="preserve"> to not properly display unless "</w:t>
            </w:r>
            <w:proofErr w:type="spellStart"/>
            <w:r>
              <w:t>PivotsTz_On</w:t>
            </w:r>
            <w:proofErr w:type="spellEnd"/>
            <w:r>
              <w:t>" was set to "true".</w:t>
            </w:r>
          </w:p>
          <w:p w:rsidR="00222C26" w:rsidRDefault="00222C26" w:rsidP="00D05120">
            <w:pPr>
              <w:pStyle w:val="Listaszerbekezds"/>
              <w:numPr>
                <w:ilvl w:val="2"/>
                <w:numId w:val="11"/>
              </w:numPr>
              <w:spacing w:before="60"/>
              <w:ind w:left="346"/>
              <w:contextualSpacing w:val="0"/>
              <w:jc w:val="both"/>
            </w:pPr>
            <w:r w:rsidRPr="0099523E">
              <w:t>Added External Input to select "Preferred Pivots" based on Frankfurt time zone.</w:t>
            </w:r>
          </w:p>
          <w:p w:rsidR="00222C26" w:rsidRPr="00887A4D" w:rsidRDefault="00222C26" w:rsidP="00D05120">
            <w:pPr>
              <w:pStyle w:val="Listaszerbekezds"/>
              <w:numPr>
                <w:ilvl w:val="2"/>
                <w:numId w:val="11"/>
              </w:numPr>
              <w:spacing w:before="60"/>
              <w:ind w:left="346"/>
              <w:contextualSpacing w:val="0"/>
              <w:jc w:val="both"/>
            </w:pPr>
            <w:r>
              <w:t xml:space="preserve">Added "&lt;" and "&gt;" to labels of </w:t>
            </w:r>
            <w:proofErr w:type="spellStart"/>
            <w:r>
              <w:t>PivotsTz</w:t>
            </w:r>
            <w:proofErr w:type="spellEnd"/>
            <w:r>
              <w:t xml:space="preserve"> showing if selected offset is less than or greater than "Preferred Pivots" which displays "^".  Standard broker server pivots have nothing added to the display.</w:t>
            </w:r>
          </w:p>
        </w:tc>
      </w:tr>
      <w:tr w:rsidR="00222C26" w:rsidTr="00D05120">
        <w:tc>
          <w:tcPr>
            <w:tcW w:w="805" w:type="dxa"/>
          </w:tcPr>
          <w:p w:rsidR="00222C26" w:rsidRDefault="00222C26" w:rsidP="00D05120">
            <w:pPr>
              <w:spacing w:after="120"/>
            </w:pPr>
            <w:r>
              <w:t>06 -</w:t>
            </w:r>
          </w:p>
        </w:tc>
        <w:tc>
          <w:tcPr>
            <w:tcW w:w="8545" w:type="dxa"/>
          </w:tcPr>
          <w:p w:rsidR="00222C26" w:rsidRDefault="00222C26" w:rsidP="00D05120">
            <w:pPr>
              <w:spacing w:before="60"/>
              <w:jc w:val="both"/>
            </w:pPr>
            <w:r w:rsidRPr="0099523E">
              <w:t>Ranges.....</w:t>
            </w:r>
          </w:p>
          <w:p w:rsidR="00222C26" w:rsidRDefault="00222C26" w:rsidP="00D05120">
            <w:pPr>
              <w:pStyle w:val="Listaszerbekezds"/>
              <w:numPr>
                <w:ilvl w:val="2"/>
                <w:numId w:val="11"/>
              </w:numPr>
              <w:spacing w:before="60"/>
              <w:ind w:left="346"/>
              <w:contextualSpacing w:val="0"/>
              <w:jc w:val="both"/>
            </w:pPr>
            <w:r>
              <w:t>Corrected coding so if and when the average range is exceeded, the range lines lock in at the current levels.</w:t>
            </w:r>
          </w:p>
          <w:p w:rsidR="00222C26" w:rsidRPr="0099523E" w:rsidRDefault="00222C26" w:rsidP="00D05120">
            <w:pPr>
              <w:pStyle w:val="Listaszerbekezds"/>
              <w:numPr>
                <w:ilvl w:val="2"/>
                <w:numId w:val="11"/>
              </w:numPr>
              <w:spacing w:before="60"/>
              <w:ind w:left="346"/>
              <w:contextualSpacing w:val="0"/>
              <w:jc w:val="both"/>
            </w:pPr>
            <w:r>
              <w:t>Revised code to base on close price of previous Day/Week when determining current Day/Week hi/lo data, to include gapping as part of current range calculations.</w:t>
            </w:r>
          </w:p>
        </w:tc>
      </w:tr>
      <w:tr w:rsidR="00222C26" w:rsidTr="00D05120">
        <w:tc>
          <w:tcPr>
            <w:tcW w:w="805" w:type="dxa"/>
          </w:tcPr>
          <w:p w:rsidR="00222C26" w:rsidRDefault="00222C26" w:rsidP="00D05120">
            <w:pPr>
              <w:spacing w:after="120"/>
            </w:pPr>
            <w:r>
              <w:t>07 -</w:t>
            </w:r>
          </w:p>
        </w:tc>
        <w:tc>
          <w:tcPr>
            <w:tcW w:w="8545" w:type="dxa"/>
          </w:tcPr>
          <w:p w:rsidR="00222C26" w:rsidRDefault="00222C26" w:rsidP="00D05120">
            <w:pPr>
              <w:spacing w:before="60"/>
              <w:jc w:val="both"/>
            </w:pPr>
            <w:r w:rsidRPr="00554833">
              <w:t>Levels, Pivots &amp; Range Lines.....</w:t>
            </w:r>
          </w:p>
          <w:p w:rsidR="00222C26" w:rsidRDefault="00222C26" w:rsidP="00D05120">
            <w:pPr>
              <w:pStyle w:val="Listaszerbekezds"/>
              <w:numPr>
                <w:ilvl w:val="2"/>
                <w:numId w:val="11"/>
              </w:numPr>
              <w:spacing w:before="60"/>
              <w:ind w:left="346"/>
              <w:contextualSpacing w:val="0"/>
              <w:jc w:val="both"/>
            </w:pPr>
            <w:r w:rsidRPr="00D05240">
              <w:t>Revised coding so when chart is set to DAY TF or higher, "Session Only" lines that are "on" will display just seven TFs to the right from the current candle.</w:t>
            </w:r>
          </w:p>
          <w:p w:rsidR="00222C26" w:rsidRPr="0099523E" w:rsidRDefault="00222C26" w:rsidP="00D05120">
            <w:pPr>
              <w:pStyle w:val="Listaszerbekezds"/>
              <w:numPr>
                <w:ilvl w:val="2"/>
                <w:numId w:val="11"/>
              </w:numPr>
              <w:spacing w:before="60"/>
              <w:ind w:left="346"/>
              <w:contextualSpacing w:val="0"/>
              <w:jc w:val="both"/>
            </w:pPr>
            <w:r>
              <w:t xml:space="preserve">Revised </w:t>
            </w:r>
            <w:proofErr w:type="gramStart"/>
            <w:r>
              <w:t>For</w:t>
            </w:r>
            <w:proofErr w:type="gramEnd"/>
            <w:r>
              <w:t xml:space="preserve"> GMT broker on short Sunday session the horizontal "2" lines/labels will back track to start at Friday open.</w:t>
            </w:r>
          </w:p>
        </w:tc>
      </w:tr>
      <w:tr w:rsidR="00222C26" w:rsidTr="00D05120">
        <w:tc>
          <w:tcPr>
            <w:tcW w:w="805" w:type="dxa"/>
          </w:tcPr>
          <w:p w:rsidR="00222C26" w:rsidRDefault="00222C26" w:rsidP="00D05120">
            <w:pPr>
              <w:spacing w:after="120"/>
            </w:pPr>
            <w:r>
              <w:t>08 -</w:t>
            </w:r>
          </w:p>
        </w:tc>
        <w:tc>
          <w:tcPr>
            <w:tcW w:w="8545" w:type="dxa"/>
          </w:tcPr>
          <w:p w:rsidR="00222C26" w:rsidRDefault="00222C26" w:rsidP="00D05120">
            <w:pPr>
              <w:spacing w:before="60"/>
              <w:jc w:val="both"/>
            </w:pPr>
            <w:proofErr w:type="spellStart"/>
            <w:proofErr w:type="gramStart"/>
            <w:r w:rsidRPr="008D01C3">
              <w:t>vLines</w:t>
            </w:r>
            <w:proofErr w:type="spellEnd"/>
            <w:proofErr w:type="gramEnd"/>
            <w:r w:rsidRPr="008D01C3">
              <w:t>.....</w:t>
            </w:r>
          </w:p>
          <w:p w:rsidR="00222C26" w:rsidRDefault="00222C26" w:rsidP="00D05120">
            <w:pPr>
              <w:pStyle w:val="Listaszerbekezds"/>
              <w:numPr>
                <w:ilvl w:val="2"/>
                <w:numId w:val="11"/>
              </w:numPr>
              <w:spacing w:before="60"/>
              <w:ind w:left="346"/>
              <w:contextualSpacing w:val="0"/>
              <w:jc w:val="both"/>
            </w:pPr>
            <w:r>
              <w:t xml:space="preserve">Revised display of </w:t>
            </w:r>
            <w:proofErr w:type="spellStart"/>
            <w:r>
              <w:t>vLines</w:t>
            </w:r>
            <w:proofErr w:type="spellEnd"/>
            <w:r>
              <w:t xml:space="preserve"> for GMT brokers at during their short Sunday session, which now shows as the completion of the previous Friday session (which it is).</w:t>
            </w:r>
          </w:p>
          <w:p w:rsidR="00222C26" w:rsidRPr="00554833" w:rsidRDefault="00222C26" w:rsidP="00D05120">
            <w:pPr>
              <w:pStyle w:val="Listaszerbekezds"/>
              <w:numPr>
                <w:ilvl w:val="2"/>
                <w:numId w:val="11"/>
              </w:numPr>
              <w:spacing w:before="60"/>
              <w:ind w:left="346"/>
              <w:contextualSpacing w:val="0"/>
              <w:jc w:val="both"/>
            </w:pPr>
            <w:r w:rsidRPr="008D01C3">
              <w:t>Added option to show "F" (Frankfurt Open).</w:t>
            </w:r>
          </w:p>
        </w:tc>
      </w:tr>
      <w:tr w:rsidR="00222C26" w:rsidTr="00D05120">
        <w:tc>
          <w:tcPr>
            <w:tcW w:w="805" w:type="dxa"/>
          </w:tcPr>
          <w:p w:rsidR="00222C26" w:rsidRDefault="00222C26" w:rsidP="00D05120">
            <w:pPr>
              <w:spacing w:after="120"/>
            </w:pPr>
            <w:r>
              <w:t>09 -</w:t>
            </w:r>
          </w:p>
        </w:tc>
        <w:tc>
          <w:tcPr>
            <w:tcW w:w="8545" w:type="dxa"/>
          </w:tcPr>
          <w:p w:rsidR="00222C26" w:rsidRDefault="00222C26" w:rsidP="00D05120">
            <w:pPr>
              <w:spacing w:before="60"/>
              <w:jc w:val="both"/>
            </w:pPr>
            <w:r w:rsidRPr="00F32A07">
              <w:t>Miscellaneous.....</w:t>
            </w:r>
          </w:p>
          <w:p w:rsidR="00222C26" w:rsidRDefault="00222C26" w:rsidP="00D05120">
            <w:pPr>
              <w:pStyle w:val="Listaszerbekezds"/>
              <w:numPr>
                <w:ilvl w:val="2"/>
                <w:numId w:val="11"/>
              </w:numPr>
              <w:spacing w:before="60"/>
              <w:ind w:left="346"/>
              <w:contextualSpacing w:val="0"/>
              <w:jc w:val="both"/>
            </w:pPr>
            <w:r w:rsidRPr="00F32A07">
              <w:t>Restructured External Inputs for simplification.</w:t>
            </w:r>
          </w:p>
          <w:p w:rsidR="00222C26" w:rsidRDefault="00222C26" w:rsidP="00D05120">
            <w:pPr>
              <w:pStyle w:val="Listaszerbekezds"/>
              <w:numPr>
                <w:ilvl w:val="2"/>
                <w:numId w:val="11"/>
              </w:numPr>
              <w:spacing w:before="60"/>
              <w:ind w:left="346"/>
              <w:contextualSpacing w:val="0"/>
              <w:jc w:val="both"/>
            </w:pPr>
            <w:r w:rsidRPr="00F32A07">
              <w:t>Added prefix to name of non-Level lines to better control "on top" positioning.</w:t>
            </w:r>
          </w:p>
          <w:p w:rsidR="00222C26" w:rsidRDefault="00222C26" w:rsidP="00D05120">
            <w:pPr>
              <w:pStyle w:val="Listaszerbekezds"/>
              <w:numPr>
                <w:ilvl w:val="2"/>
                <w:numId w:val="11"/>
              </w:numPr>
              <w:spacing w:before="60"/>
              <w:ind w:left="346"/>
              <w:contextualSpacing w:val="0"/>
              <w:jc w:val="both"/>
            </w:pPr>
            <w:r>
              <w:t xml:space="preserve">Adjusted </w:t>
            </w:r>
            <w:proofErr w:type="spellStart"/>
            <w:r>
              <w:t>Poin</w:t>
            </w:r>
            <w:proofErr w:type="spellEnd"/>
            <w:r>
              <w:t xml:space="preserve"> for XAUUSD, EURTRY, </w:t>
            </w:r>
            <w:proofErr w:type="gramStart"/>
            <w:r>
              <w:t>USDTRY</w:t>
            </w:r>
            <w:proofErr w:type="gramEnd"/>
            <w:r>
              <w:t xml:space="preserve"> to improve function of Levels feature for these pairs by increasing the spacing.</w:t>
            </w:r>
          </w:p>
          <w:p w:rsidR="00222C26" w:rsidRPr="008D01C3" w:rsidRDefault="00222C26" w:rsidP="00D05120">
            <w:pPr>
              <w:pStyle w:val="Listaszerbekezds"/>
              <w:numPr>
                <w:ilvl w:val="2"/>
                <w:numId w:val="11"/>
              </w:numPr>
              <w:spacing w:before="60"/>
              <w:ind w:left="346"/>
              <w:contextualSpacing w:val="0"/>
              <w:jc w:val="both"/>
            </w:pPr>
            <w:r w:rsidRPr="00F32A07">
              <w:t>Clears all drawn objects at start of each tick to assure proper displays.</w:t>
            </w:r>
          </w:p>
        </w:tc>
      </w:tr>
    </w:tbl>
    <w:p w:rsidR="00222C26" w:rsidRDefault="00222C26" w:rsidP="00222C26"/>
    <w:p w:rsidR="00222C26" w:rsidRDefault="00222C26" w:rsidP="00222C26">
      <w:pPr>
        <w:pStyle w:val="Cmsor3"/>
      </w:pPr>
      <w:bookmarkStart w:id="44" w:name="_Toc383156562"/>
      <w:r>
        <w:lastRenderedPageBreak/>
        <w:t>Changes from previous release 05-01-2012 to current release 05-25-2013:</w:t>
      </w:r>
      <w:bookmarkEnd w:id="44"/>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222C26" w:rsidTr="00D05120">
        <w:tc>
          <w:tcPr>
            <w:tcW w:w="805" w:type="dxa"/>
          </w:tcPr>
          <w:p w:rsidR="00222C26" w:rsidRDefault="00222C26" w:rsidP="00D05120">
            <w:pPr>
              <w:spacing w:after="120"/>
            </w:pPr>
            <w:r>
              <w:t>01 -</w:t>
            </w:r>
          </w:p>
        </w:tc>
        <w:tc>
          <w:tcPr>
            <w:tcW w:w="8545" w:type="dxa"/>
          </w:tcPr>
          <w:p w:rsidR="00222C26" w:rsidRDefault="00222C26" w:rsidP="00D05120">
            <w:pPr>
              <w:spacing w:before="60"/>
              <w:jc w:val="both"/>
            </w:pPr>
            <w:r>
              <w:t>Changes to Panel.....</w:t>
            </w:r>
          </w:p>
          <w:p w:rsidR="00222C26" w:rsidRDefault="00222C26" w:rsidP="00D05120">
            <w:pPr>
              <w:pStyle w:val="Listaszerbekezds"/>
              <w:numPr>
                <w:ilvl w:val="2"/>
                <w:numId w:val="11"/>
              </w:numPr>
              <w:spacing w:before="60"/>
              <w:ind w:left="346"/>
              <w:contextualSpacing w:val="0"/>
              <w:jc w:val="both"/>
            </w:pPr>
            <w:r>
              <w:t>Added option to display or not display the Clock.</w:t>
            </w:r>
          </w:p>
          <w:p w:rsidR="00222C26" w:rsidRDefault="00222C26" w:rsidP="00D05120">
            <w:pPr>
              <w:pStyle w:val="Listaszerbekezds"/>
              <w:numPr>
                <w:ilvl w:val="2"/>
                <w:numId w:val="11"/>
              </w:numPr>
              <w:spacing w:before="60"/>
              <w:ind w:left="346"/>
              <w:contextualSpacing w:val="0"/>
              <w:jc w:val="both"/>
            </w:pPr>
            <w:r>
              <w:t>Added Swap Rates.</w:t>
            </w:r>
          </w:p>
          <w:p w:rsidR="00222C26" w:rsidRDefault="00222C26" w:rsidP="00D05120">
            <w:pPr>
              <w:pStyle w:val="Listaszerbekezds"/>
              <w:numPr>
                <w:ilvl w:val="2"/>
                <w:numId w:val="11"/>
              </w:numPr>
              <w:spacing w:before="60"/>
              <w:ind w:left="346"/>
              <w:contextualSpacing w:val="0"/>
              <w:jc w:val="both"/>
            </w:pPr>
            <w:r>
              <w:t>Enhanced the Bid price display and simplified coding to remove the necessity to choose between forex 5-digit and outdated 4-digit modes.</w:t>
            </w:r>
          </w:p>
          <w:p w:rsidR="00222C26" w:rsidRDefault="00222C26" w:rsidP="00D05120">
            <w:pPr>
              <w:pStyle w:val="Listaszerbekezds"/>
              <w:numPr>
                <w:ilvl w:val="2"/>
                <w:numId w:val="11"/>
              </w:numPr>
              <w:spacing w:before="60"/>
              <w:ind w:left="346"/>
              <w:contextualSpacing w:val="0"/>
              <w:jc w:val="both"/>
            </w:pPr>
            <w:r>
              <w:t xml:space="preserve">Improved coding so Panel and Clock will always be on top of drawn chart lines.   </w:t>
            </w:r>
          </w:p>
        </w:tc>
      </w:tr>
      <w:tr w:rsidR="00222C26" w:rsidTr="00D05120">
        <w:tc>
          <w:tcPr>
            <w:tcW w:w="805" w:type="dxa"/>
          </w:tcPr>
          <w:p w:rsidR="00222C26" w:rsidRDefault="00222C26" w:rsidP="00D05120">
            <w:pPr>
              <w:spacing w:after="120"/>
            </w:pPr>
            <w:r>
              <w:t xml:space="preserve">02 - </w:t>
            </w:r>
          </w:p>
        </w:tc>
        <w:tc>
          <w:tcPr>
            <w:tcW w:w="8545" w:type="dxa"/>
          </w:tcPr>
          <w:p w:rsidR="00222C26" w:rsidRDefault="00222C26" w:rsidP="00D05120">
            <w:pPr>
              <w:spacing w:before="60"/>
              <w:jc w:val="both"/>
            </w:pPr>
            <w:r>
              <w:t>Improvements to Bid Line display.....</w:t>
            </w:r>
          </w:p>
          <w:p w:rsidR="00222C26" w:rsidRDefault="00222C26" w:rsidP="00D05120">
            <w:pPr>
              <w:pStyle w:val="Listaszerbekezds"/>
              <w:numPr>
                <w:ilvl w:val="2"/>
                <w:numId w:val="11"/>
              </w:numPr>
              <w:spacing w:before="60"/>
              <w:ind w:left="346"/>
              <w:contextualSpacing w:val="0"/>
              <w:jc w:val="both"/>
            </w:pPr>
            <w:r>
              <w:t xml:space="preserve">Corrected error in bid line draw on lowest zoom setting and revised Bid line/dot termination to be based on chart zoom setting, which is derived from either the </w:t>
            </w:r>
            <w:proofErr w:type="spellStart"/>
            <w:r>
              <w:t>SonicR</w:t>
            </w:r>
            <w:proofErr w:type="spellEnd"/>
            <w:r>
              <w:t xml:space="preserve"> Filled Dragon indicator or the </w:t>
            </w:r>
            <w:proofErr w:type="spellStart"/>
            <w:r>
              <w:t>SonicR</w:t>
            </w:r>
            <w:proofErr w:type="spellEnd"/>
            <w:r>
              <w:t xml:space="preserve"> PVA Candles indicator.</w:t>
            </w:r>
          </w:p>
        </w:tc>
      </w:tr>
      <w:tr w:rsidR="00222C26" w:rsidTr="00D05120">
        <w:tc>
          <w:tcPr>
            <w:tcW w:w="805" w:type="dxa"/>
          </w:tcPr>
          <w:p w:rsidR="00222C26" w:rsidRDefault="00222C26" w:rsidP="00D05120">
            <w:pPr>
              <w:spacing w:after="120"/>
            </w:pPr>
            <w:r>
              <w:t>03 -</w:t>
            </w:r>
          </w:p>
        </w:tc>
        <w:tc>
          <w:tcPr>
            <w:tcW w:w="8545" w:type="dxa"/>
          </w:tcPr>
          <w:p w:rsidR="00222C26" w:rsidRDefault="00222C26" w:rsidP="00D05120">
            <w:pPr>
              <w:spacing w:before="60"/>
              <w:jc w:val="both"/>
            </w:pPr>
            <w:r>
              <w:t>Changes to Pivots display.....</w:t>
            </w:r>
          </w:p>
          <w:p w:rsidR="00222C26" w:rsidRDefault="00222C26" w:rsidP="00D05120">
            <w:pPr>
              <w:pStyle w:val="Listaszerbekezds"/>
              <w:numPr>
                <w:ilvl w:val="2"/>
                <w:numId w:val="11"/>
              </w:numPr>
              <w:spacing w:before="60"/>
              <w:ind w:left="346"/>
              <w:contextualSpacing w:val="0"/>
              <w:jc w:val="both"/>
            </w:pPr>
            <w:r>
              <w:t>Added ability to limit the number of SR levels drawn.</w:t>
            </w:r>
          </w:p>
        </w:tc>
      </w:tr>
      <w:tr w:rsidR="00222C26" w:rsidTr="00D05120">
        <w:tc>
          <w:tcPr>
            <w:tcW w:w="805" w:type="dxa"/>
          </w:tcPr>
          <w:p w:rsidR="00222C26" w:rsidRDefault="00222C26" w:rsidP="00D05120">
            <w:pPr>
              <w:spacing w:after="120"/>
            </w:pPr>
            <w:r>
              <w:t>04 -</w:t>
            </w:r>
          </w:p>
        </w:tc>
        <w:tc>
          <w:tcPr>
            <w:tcW w:w="8545" w:type="dxa"/>
          </w:tcPr>
          <w:p w:rsidR="00222C26" w:rsidRDefault="00222C26" w:rsidP="00D05120">
            <w:pPr>
              <w:spacing w:before="60"/>
              <w:jc w:val="both"/>
            </w:pPr>
            <w:r>
              <w:t>Substantial rework/simplification of horizontal lines features and label coding.....</w:t>
            </w:r>
          </w:p>
          <w:p w:rsidR="00222C26" w:rsidRDefault="00222C26" w:rsidP="00D05120">
            <w:pPr>
              <w:pStyle w:val="Listaszerbekezds"/>
              <w:numPr>
                <w:ilvl w:val="2"/>
                <w:numId w:val="11"/>
              </w:numPr>
              <w:spacing w:before="60"/>
              <w:ind w:left="346"/>
              <w:contextualSpacing w:val="0"/>
              <w:jc w:val="both"/>
            </w:pPr>
            <w:r>
              <w:t>Removed test for "</w:t>
            </w:r>
            <w:proofErr w:type="spellStart"/>
            <w:r>
              <w:t>Display_Number</w:t>
            </w:r>
            <w:proofErr w:type="spellEnd"/>
            <w:r>
              <w:t>" of horizontal lines at startup.</w:t>
            </w:r>
          </w:p>
          <w:p w:rsidR="00222C26" w:rsidRDefault="00222C26" w:rsidP="00D05120">
            <w:pPr>
              <w:pStyle w:val="Listaszerbekezds"/>
              <w:numPr>
                <w:ilvl w:val="2"/>
                <w:numId w:val="11"/>
              </w:numPr>
              <w:spacing w:before="60"/>
              <w:ind w:left="346"/>
              <w:contextualSpacing w:val="0"/>
              <w:jc w:val="both"/>
            </w:pPr>
            <w:r>
              <w:t>Removed all but two line positioning options.</w:t>
            </w:r>
          </w:p>
          <w:p w:rsidR="00222C26" w:rsidRDefault="00222C26" w:rsidP="00D05120">
            <w:pPr>
              <w:pStyle w:val="Listaszerbekezds"/>
              <w:numPr>
                <w:ilvl w:val="2"/>
                <w:numId w:val="11"/>
              </w:numPr>
              <w:spacing w:before="60"/>
              <w:ind w:left="346"/>
              <w:contextualSpacing w:val="0"/>
              <w:jc w:val="both"/>
            </w:pPr>
            <w:r>
              <w:t xml:space="preserve">Removed labels for Levels, the Line Sets Override feature, and the option to position differently the individual Levels </w:t>
            </w:r>
            <w:proofErr w:type="spellStart"/>
            <w:r>
              <w:t>catagories</w:t>
            </w:r>
            <w:proofErr w:type="spellEnd"/>
            <w:r>
              <w:t>.</w:t>
            </w:r>
          </w:p>
          <w:p w:rsidR="00222C26" w:rsidRDefault="00222C26" w:rsidP="00D05120">
            <w:pPr>
              <w:pStyle w:val="Listaszerbekezds"/>
              <w:numPr>
                <w:ilvl w:val="2"/>
                <w:numId w:val="11"/>
              </w:numPr>
              <w:spacing w:before="60"/>
              <w:ind w:left="346"/>
              <w:contextualSpacing w:val="0"/>
              <w:jc w:val="both"/>
            </w:pPr>
            <w:r>
              <w:t>Removed feature to display prices in line labels.</w:t>
            </w:r>
          </w:p>
          <w:p w:rsidR="00222C26" w:rsidRDefault="00222C26" w:rsidP="00D05120">
            <w:pPr>
              <w:pStyle w:val="Listaszerbekezds"/>
              <w:numPr>
                <w:ilvl w:val="2"/>
                <w:numId w:val="11"/>
              </w:numPr>
              <w:spacing w:before="60"/>
              <w:ind w:left="346"/>
              <w:contextualSpacing w:val="0"/>
              <w:jc w:val="both"/>
            </w:pPr>
            <w:r>
              <w:t>Moved Session display of labels one position to the right.</w:t>
            </w:r>
          </w:p>
        </w:tc>
      </w:tr>
      <w:tr w:rsidR="00222C26" w:rsidTr="00D05120">
        <w:tc>
          <w:tcPr>
            <w:tcW w:w="805" w:type="dxa"/>
          </w:tcPr>
          <w:p w:rsidR="00222C26" w:rsidRDefault="00222C26" w:rsidP="00D05120">
            <w:pPr>
              <w:spacing w:after="120"/>
            </w:pPr>
            <w:r>
              <w:t>05 -</w:t>
            </w:r>
          </w:p>
        </w:tc>
        <w:tc>
          <w:tcPr>
            <w:tcW w:w="8545" w:type="dxa"/>
          </w:tcPr>
          <w:p w:rsidR="00222C26" w:rsidRDefault="00222C26" w:rsidP="00D05120">
            <w:pPr>
              <w:spacing w:before="60"/>
              <w:jc w:val="both"/>
            </w:pPr>
            <w:r>
              <w:t>Additions and improvements to range lines.....</w:t>
            </w:r>
          </w:p>
          <w:p w:rsidR="00222C26" w:rsidRDefault="00222C26" w:rsidP="00D05120">
            <w:pPr>
              <w:pStyle w:val="Listaszerbekezds"/>
              <w:numPr>
                <w:ilvl w:val="2"/>
                <w:numId w:val="11"/>
              </w:numPr>
              <w:spacing w:before="60"/>
              <w:ind w:left="342"/>
              <w:contextualSpacing w:val="0"/>
              <w:jc w:val="both"/>
            </w:pPr>
            <w:r>
              <w:t xml:space="preserve">Simplified basic coding. </w:t>
            </w:r>
          </w:p>
          <w:p w:rsidR="00222C26" w:rsidRDefault="00222C26" w:rsidP="00D05120">
            <w:pPr>
              <w:pStyle w:val="Listaszerbekezds"/>
              <w:numPr>
                <w:ilvl w:val="2"/>
                <w:numId w:val="11"/>
              </w:numPr>
              <w:spacing w:before="60"/>
              <w:ind w:left="342"/>
              <w:contextualSpacing w:val="0"/>
              <w:jc w:val="both"/>
            </w:pPr>
            <w:r>
              <w:t xml:space="preserve">Revised Day and Week Range line coding so that if chart TF is &gt;240 with the display is set to "0" or "1", then display "2" is used with "0" shift so the lines are drawn from current candle to chart right. </w:t>
            </w:r>
          </w:p>
          <w:p w:rsidR="00222C26" w:rsidRDefault="00222C26" w:rsidP="00D05120">
            <w:pPr>
              <w:pStyle w:val="Listaszerbekezds"/>
              <w:numPr>
                <w:ilvl w:val="2"/>
                <w:numId w:val="11"/>
              </w:numPr>
              <w:spacing w:before="60"/>
              <w:ind w:left="342"/>
              <w:contextualSpacing w:val="0"/>
              <w:jc w:val="both"/>
            </w:pPr>
            <w:r>
              <w:t xml:space="preserve">Added "Min TF" for showing Ranges for Day.  </w:t>
            </w:r>
          </w:p>
          <w:p w:rsidR="00222C26" w:rsidRDefault="00222C26" w:rsidP="00D05120">
            <w:pPr>
              <w:pStyle w:val="Listaszerbekezds"/>
              <w:numPr>
                <w:ilvl w:val="2"/>
                <w:numId w:val="11"/>
              </w:numPr>
              <w:spacing w:before="60"/>
              <w:ind w:left="342"/>
              <w:contextualSpacing w:val="0"/>
              <w:jc w:val="both"/>
            </w:pPr>
            <w:r>
              <w:t>Revised Range Week label coding so even if set to display, it can be set to not display on lower TFs if the Range Day labels are also set to not display.</w:t>
            </w:r>
          </w:p>
          <w:p w:rsidR="00222C26" w:rsidRDefault="00222C26" w:rsidP="00D05120">
            <w:pPr>
              <w:pStyle w:val="Listaszerbekezds"/>
              <w:numPr>
                <w:ilvl w:val="2"/>
                <w:numId w:val="11"/>
              </w:numPr>
              <w:spacing w:before="60"/>
              <w:ind w:left="342"/>
              <w:contextualSpacing w:val="0"/>
              <w:jc w:val="both"/>
            </w:pPr>
            <w:r>
              <w:t>Removed unneeded specialized label coding for wide Week labels.</w:t>
            </w:r>
          </w:p>
        </w:tc>
      </w:tr>
      <w:tr w:rsidR="00222C26" w:rsidTr="00D05120">
        <w:tc>
          <w:tcPr>
            <w:tcW w:w="805" w:type="dxa"/>
          </w:tcPr>
          <w:p w:rsidR="00222C26" w:rsidRDefault="00222C26" w:rsidP="00D05120">
            <w:pPr>
              <w:spacing w:after="120"/>
            </w:pPr>
            <w:r>
              <w:t>06 -</w:t>
            </w:r>
          </w:p>
        </w:tc>
        <w:tc>
          <w:tcPr>
            <w:tcW w:w="8545" w:type="dxa"/>
          </w:tcPr>
          <w:p w:rsidR="00222C26" w:rsidRDefault="00222C26" w:rsidP="00D05120">
            <w:pPr>
              <w:spacing w:before="60"/>
              <w:jc w:val="both"/>
            </w:pPr>
            <w:r>
              <w:t xml:space="preserve">Additions to </w:t>
            </w:r>
            <w:proofErr w:type="spellStart"/>
            <w:r>
              <w:t>vLines</w:t>
            </w:r>
            <w:proofErr w:type="spellEnd"/>
            <w:r>
              <w:t>.....</w:t>
            </w:r>
          </w:p>
          <w:p w:rsidR="00222C26" w:rsidRDefault="00222C26" w:rsidP="00D05120">
            <w:pPr>
              <w:pStyle w:val="Listaszerbekezds"/>
              <w:numPr>
                <w:ilvl w:val="2"/>
                <w:numId w:val="11"/>
              </w:numPr>
              <w:spacing w:before="60"/>
              <w:ind w:left="342"/>
              <w:contextualSpacing w:val="0"/>
              <w:jc w:val="both"/>
            </w:pPr>
            <w:r>
              <w:t xml:space="preserve">Corrected code for Separators &amp; </w:t>
            </w:r>
            <w:proofErr w:type="spellStart"/>
            <w:r>
              <w:t>vLines</w:t>
            </w:r>
            <w:proofErr w:type="spellEnd"/>
            <w:r>
              <w:t xml:space="preserve"> (to the minute exactness).</w:t>
            </w:r>
          </w:p>
          <w:p w:rsidR="00222C26" w:rsidRDefault="00222C26" w:rsidP="00D05120">
            <w:pPr>
              <w:pStyle w:val="Listaszerbekezds"/>
              <w:numPr>
                <w:ilvl w:val="2"/>
                <w:numId w:val="11"/>
              </w:numPr>
              <w:spacing w:before="60"/>
              <w:ind w:left="342"/>
              <w:contextualSpacing w:val="0"/>
              <w:jc w:val="both"/>
            </w:pPr>
            <w:r>
              <w:t xml:space="preserve">Added </w:t>
            </w:r>
            <w:proofErr w:type="spellStart"/>
            <w:r>
              <w:t>Max_TF</w:t>
            </w:r>
            <w:proofErr w:type="spellEnd"/>
            <w:r>
              <w:t xml:space="preserve"> to show </w:t>
            </w:r>
            <w:proofErr w:type="spellStart"/>
            <w:r>
              <w:t>vLines</w:t>
            </w:r>
            <w:proofErr w:type="spellEnd"/>
            <w:r>
              <w:t xml:space="preserve"> of prior days so their display can terminate on a different TF than for the current day </w:t>
            </w:r>
            <w:proofErr w:type="spellStart"/>
            <w:r>
              <w:t>vLines</w:t>
            </w:r>
            <w:proofErr w:type="spellEnd"/>
            <w:r>
              <w:t>.</w:t>
            </w:r>
          </w:p>
          <w:p w:rsidR="00222C26" w:rsidRDefault="00222C26" w:rsidP="00D05120">
            <w:pPr>
              <w:pStyle w:val="Listaszerbekezds"/>
              <w:numPr>
                <w:ilvl w:val="2"/>
                <w:numId w:val="11"/>
              </w:numPr>
              <w:spacing w:before="60"/>
              <w:ind w:left="342"/>
              <w:contextualSpacing w:val="0"/>
              <w:jc w:val="both"/>
            </w:pPr>
            <w:r>
              <w:t>Added option to show "</w:t>
            </w:r>
            <w:proofErr w:type="spellStart"/>
            <w:r>
              <w:t>Ao</w:t>
            </w:r>
            <w:proofErr w:type="spellEnd"/>
            <w:r>
              <w:t>" (Asian Open).</w:t>
            </w:r>
          </w:p>
        </w:tc>
      </w:tr>
      <w:tr w:rsidR="00222C26" w:rsidTr="00D05120">
        <w:tc>
          <w:tcPr>
            <w:tcW w:w="805" w:type="dxa"/>
          </w:tcPr>
          <w:p w:rsidR="00222C26" w:rsidRDefault="00222C26" w:rsidP="00D05120">
            <w:pPr>
              <w:spacing w:after="120"/>
            </w:pPr>
            <w:r>
              <w:t xml:space="preserve">07 - </w:t>
            </w:r>
          </w:p>
        </w:tc>
        <w:tc>
          <w:tcPr>
            <w:tcW w:w="8545" w:type="dxa"/>
          </w:tcPr>
          <w:p w:rsidR="00222C26" w:rsidRDefault="00222C26" w:rsidP="00D05120">
            <w:pPr>
              <w:spacing w:before="60"/>
            </w:pPr>
            <w:r>
              <w:t>Housekeeping changes for ease of use or enhanced speed.....</w:t>
            </w:r>
          </w:p>
          <w:p w:rsidR="00222C26" w:rsidRDefault="00222C26" w:rsidP="00D05120">
            <w:pPr>
              <w:pStyle w:val="Listaszerbekezds"/>
              <w:numPr>
                <w:ilvl w:val="2"/>
                <w:numId w:val="11"/>
              </w:numPr>
              <w:spacing w:before="60"/>
              <w:ind w:left="342"/>
              <w:contextualSpacing w:val="0"/>
              <w:jc w:val="both"/>
            </w:pPr>
            <w:r>
              <w:t>Re-structured External Inputs with phraseology changes.</w:t>
            </w:r>
          </w:p>
          <w:p w:rsidR="00222C26" w:rsidRDefault="00222C26" w:rsidP="00D05120">
            <w:pPr>
              <w:pStyle w:val="Listaszerbekezds"/>
              <w:numPr>
                <w:ilvl w:val="2"/>
                <w:numId w:val="11"/>
              </w:numPr>
              <w:spacing w:before="60"/>
              <w:ind w:left="342"/>
              <w:contextualSpacing w:val="0"/>
              <w:jc w:val="both"/>
            </w:pPr>
            <w:r>
              <w:t>Removed voided coding artifacts from previous releases.</w:t>
            </w:r>
          </w:p>
          <w:p w:rsidR="00222C26" w:rsidRDefault="00222C26" w:rsidP="00D05120">
            <w:pPr>
              <w:pStyle w:val="Listaszerbekezds"/>
              <w:numPr>
                <w:ilvl w:val="2"/>
                <w:numId w:val="11"/>
              </w:numPr>
              <w:spacing w:before="60"/>
              <w:ind w:left="342"/>
              <w:contextualSpacing w:val="0"/>
              <w:jc w:val="both"/>
            </w:pPr>
            <w:r>
              <w:t>Employed "nesting" coding for conditions testing.</w:t>
            </w:r>
          </w:p>
          <w:p w:rsidR="00222C26" w:rsidRDefault="00222C26" w:rsidP="00D05120">
            <w:pPr>
              <w:pStyle w:val="Listaszerbekezds"/>
              <w:numPr>
                <w:ilvl w:val="2"/>
                <w:numId w:val="11"/>
              </w:numPr>
              <w:spacing w:before="60"/>
              <w:ind w:left="342"/>
              <w:contextualSpacing w:val="0"/>
              <w:jc w:val="both"/>
            </w:pPr>
            <w:r>
              <w:t>Eliminated processing time zone information not needed for "active" services.</w:t>
            </w:r>
          </w:p>
        </w:tc>
      </w:tr>
    </w:tbl>
    <w:p w:rsidR="00222C26" w:rsidRDefault="00222C26" w:rsidP="00222C26">
      <w:pPr>
        <w:pStyle w:val="Cmsor3"/>
      </w:pPr>
      <w:bookmarkStart w:id="45" w:name="_Toc383156563"/>
      <w:r>
        <w:lastRenderedPageBreak/>
        <w:t>Changes from previous release 04-04-2012 to current release 05-01-2012:</w:t>
      </w:r>
      <w:bookmarkEnd w:id="45"/>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222C26" w:rsidTr="00D05120">
        <w:tc>
          <w:tcPr>
            <w:tcW w:w="805" w:type="dxa"/>
          </w:tcPr>
          <w:p w:rsidR="00222C26" w:rsidRDefault="00222C26" w:rsidP="00D05120">
            <w:pPr>
              <w:spacing w:after="120"/>
            </w:pPr>
            <w:r>
              <w:t>01 -</w:t>
            </w:r>
          </w:p>
        </w:tc>
        <w:tc>
          <w:tcPr>
            <w:tcW w:w="8545" w:type="dxa"/>
          </w:tcPr>
          <w:p w:rsidR="00222C26" w:rsidRDefault="00222C26" w:rsidP="00D05120">
            <w:pPr>
              <w:spacing w:after="120"/>
              <w:jc w:val="both"/>
            </w:pPr>
            <w:r>
              <w:t xml:space="preserve">Revised the code using imported time zone information to get broker, London, and NYC offsets from GMT (used for </w:t>
            </w:r>
            <w:proofErr w:type="spellStart"/>
            <w:r>
              <w:t>PivotsTz</w:t>
            </w:r>
            <w:proofErr w:type="spellEnd"/>
            <w:r>
              <w:t xml:space="preserve"> and </w:t>
            </w:r>
            <w:proofErr w:type="spellStart"/>
            <w:r>
              <w:t>vLines</w:t>
            </w:r>
            <w:proofErr w:type="spellEnd"/>
            <w:r>
              <w:t xml:space="preserve"> placement) to fix errant </w:t>
            </w:r>
            <w:proofErr w:type="spellStart"/>
            <w:r>
              <w:t>vLines</w:t>
            </w:r>
            <w:proofErr w:type="spellEnd"/>
            <w:r>
              <w:t xml:space="preserve"> at transitions between AM and PM hours.</w:t>
            </w:r>
          </w:p>
        </w:tc>
      </w:tr>
      <w:tr w:rsidR="00222C26" w:rsidTr="00D05120">
        <w:tc>
          <w:tcPr>
            <w:tcW w:w="805" w:type="dxa"/>
          </w:tcPr>
          <w:p w:rsidR="00222C26" w:rsidRDefault="00222C26" w:rsidP="00D05120">
            <w:pPr>
              <w:spacing w:after="120"/>
            </w:pPr>
            <w:r>
              <w:t xml:space="preserve">02 - </w:t>
            </w:r>
          </w:p>
        </w:tc>
        <w:tc>
          <w:tcPr>
            <w:tcW w:w="8545" w:type="dxa"/>
          </w:tcPr>
          <w:p w:rsidR="00222C26" w:rsidRDefault="00222C26" w:rsidP="00D05120">
            <w:pPr>
              <w:spacing w:after="120"/>
              <w:jc w:val="both"/>
            </w:pPr>
            <w:r>
              <w:t xml:space="preserve">Revised code for current session </w:t>
            </w:r>
            <w:proofErr w:type="spellStart"/>
            <w:r>
              <w:t>vLines</w:t>
            </w:r>
            <w:proofErr w:type="spellEnd"/>
            <w:r>
              <w:t xml:space="preserve"> to preclude stacking of these lines at the beginning of "tail end" Sunday sessions that some brokers have.</w:t>
            </w:r>
          </w:p>
        </w:tc>
      </w:tr>
      <w:tr w:rsidR="00222C26" w:rsidTr="00D05120">
        <w:tc>
          <w:tcPr>
            <w:tcW w:w="805" w:type="dxa"/>
          </w:tcPr>
          <w:p w:rsidR="00222C26" w:rsidRDefault="00222C26" w:rsidP="00D05120">
            <w:pPr>
              <w:spacing w:after="120"/>
            </w:pPr>
            <w:r>
              <w:t>03 -</w:t>
            </w:r>
          </w:p>
        </w:tc>
        <w:tc>
          <w:tcPr>
            <w:tcW w:w="8545" w:type="dxa"/>
          </w:tcPr>
          <w:p w:rsidR="00222C26" w:rsidRDefault="00222C26" w:rsidP="00D05120">
            <w:pPr>
              <w:spacing w:after="120"/>
              <w:jc w:val="both"/>
            </w:pPr>
            <w:r>
              <w:t>Improved coding of daily range value.</w:t>
            </w:r>
          </w:p>
        </w:tc>
      </w:tr>
    </w:tbl>
    <w:p w:rsidR="00222C26" w:rsidRDefault="00222C26" w:rsidP="00222C26">
      <w:pPr>
        <w:pStyle w:val="Cmsor3"/>
      </w:pPr>
      <w:bookmarkStart w:id="46" w:name="_Toc383156564"/>
      <w:r>
        <w:t xml:space="preserve">List of Changes </w:t>
      </w:r>
      <w:proofErr w:type="gramStart"/>
      <w:r>
        <w:t>From</w:t>
      </w:r>
      <w:proofErr w:type="gramEnd"/>
      <w:r>
        <w:t xml:space="preserve"> Last Release (07/16/2011) of the </w:t>
      </w:r>
      <w:proofErr w:type="spellStart"/>
      <w:r>
        <w:t>SonicR</w:t>
      </w:r>
      <w:proofErr w:type="spellEnd"/>
      <w:r>
        <w:t xml:space="preserve"> Chart Panel:</w:t>
      </w:r>
      <w:bookmarkEnd w:id="46"/>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222C26" w:rsidTr="00D05120">
        <w:tc>
          <w:tcPr>
            <w:tcW w:w="805" w:type="dxa"/>
          </w:tcPr>
          <w:p w:rsidR="00222C26" w:rsidRDefault="00222C26" w:rsidP="00D05120">
            <w:pPr>
              <w:spacing w:after="120"/>
            </w:pPr>
            <w:r>
              <w:t>01 -</w:t>
            </w:r>
          </w:p>
        </w:tc>
        <w:tc>
          <w:tcPr>
            <w:tcW w:w="8545" w:type="dxa"/>
          </w:tcPr>
          <w:p w:rsidR="00222C26" w:rsidRDefault="00222C26" w:rsidP="00D05120">
            <w:pPr>
              <w:spacing w:after="120"/>
              <w:jc w:val="both"/>
            </w:pPr>
            <w:r>
              <w:t xml:space="preserve">Added back the time zone shifted pivots, this time including mid-pivots and </w:t>
            </w:r>
            <w:proofErr w:type="spellStart"/>
            <w:r>
              <w:t>fibonacci</w:t>
            </w:r>
            <w:proofErr w:type="spellEnd"/>
            <w:r>
              <w:t xml:space="preserve"> pivots.  New coding automatically determines broker server time shifts, replaces the previous DST coding, and eliminates the need to input a "</w:t>
            </w:r>
            <w:proofErr w:type="spellStart"/>
            <w:r>
              <w:t>DST_Zone</w:t>
            </w:r>
            <w:proofErr w:type="spellEnd"/>
            <w:r>
              <w:t>".</w:t>
            </w:r>
          </w:p>
        </w:tc>
      </w:tr>
      <w:tr w:rsidR="00222C26" w:rsidTr="00D05120">
        <w:tc>
          <w:tcPr>
            <w:tcW w:w="805" w:type="dxa"/>
          </w:tcPr>
          <w:p w:rsidR="00222C26" w:rsidRDefault="00222C26" w:rsidP="00D05120">
            <w:pPr>
              <w:spacing w:after="120"/>
            </w:pPr>
            <w:r>
              <w:t xml:space="preserve">02 - </w:t>
            </w:r>
          </w:p>
        </w:tc>
        <w:tc>
          <w:tcPr>
            <w:tcW w:w="8545" w:type="dxa"/>
          </w:tcPr>
          <w:p w:rsidR="00222C26" w:rsidRDefault="00222C26" w:rsidP="00D05120">
            <w:pPr>
              <w:spacing w:after="120"/>
              <w:jc w:val="both"/>
            </w:pPr>
            <w:r>
              <w:t xml:space="preserve">Added back the </w:t>
            </w:r>
            <w:proofErr w:type="spellStart"/>
            <w:r>
              <w:t>vlines</w:t>
            </w:r>
            <w:proofErr w:type="spellEnd"/>
            <w:r>
              <w:t xml:space="preserve"> for market open times (</w:t>
            </w:r>
            <w:proofErr w:type="spellStart"/>
            <w:r>
              <w:t>Lc</w:t>
            </w:r>
            <w:proofErr w:type="spellEnd"/>
            <w:r>
              <w:t xml:space="preserve">, </w:t>
            </w:r>
            <w:proofErr w:type="spellStart"/>
            <w:r>
              <w:t>Ny</w:t>
            </w:r>
            <w:proofErr w:type="spellEnd"/>
            <w:r>
              <w:t xml:space="preserve">, </w:t>
            </w:r>
            <w:proofErr w:type="spellStart"/>
            <w:proofErr w:type="gramStart"/>
            <w:r>
              <w:t>Lc</w:t>
            </w:r>
            <w:proofErr w:type="spellEnd"/>
            <w:proofErr w:type="gramEnd"/>
            <w:r>
              <w:t xml:space="preserve">).  New coding automatically determines their proper placement all year around regardless of DST considerations. Included is the ability to choose whether or not to display the </w:t>
            </w:r>
            <w:proofErr w:type="spellStart"/>
            <w:r>
              <w:t>vLine</w:t>
            </w:r>
            <w:proofErr w:type="spellEnd"/>
            <w:r>
              <w:t xml:space="preserve"> labels.</w:t>
            </w:r>
          </w:p>
        </w:tc>
      </w:tr>
      <w:tr w:rsidR="00222C26" w:rsidTr="00D05120">
        <w:tc>
          <w:tcPr>
            <w:tcW w:w="805" w:type="dxa"/>
          </w:tcPr>
          <w:p w:rsidR="00222C26" w:rsidRDefault="00222C26" w:rsidP="00D05120">
            <w:pPr>
              <w:spacing w:after="120"/>
            </w:pPr>
            <w:r>
              <w:t>03 -</w:t>
            </w:r>
          </w:p>
        </w:tc>
        <w:tc>
          <w:tcPr>
            <w:tcW w:w="8545" w:type="dxa"/>
          </w:tcPr>
          <w:p w:rsidR="00222C26" w:rsidRDefault="00222C26" w:rsidP="00D05120">
            <w:pPr>
              <w:spacing w:after="120"/>
              <w:jc w:val="both"/>
            </w:pPr>
            <w:r>
              <w:t>Fixed #3 line display choice "Current session to right" so that it now works on all TFs, not just those below H4.</w:t>
            </w:r>
          </w:p>
        </w:tc>
      </w:tr>
      <w:tr w:rsidR="00222C26" w:rsidTr="00D05120">
        <w:tc>
          <w:tcPr>
            <w:tcW w:w="805" w:type="dxa"/>
          </w:tcPr>
          <w:p w:rsidR="00222C26" w:rsidRDefault="00222C26" w:rsidP="00D05120">
            <w:pPr>
              <w:spacing w:after="120"/>
            </w:pPr>
            <w:r>
              <w:t>04 -</w:t>
            </w:r>
          </w:p>
        </w:tc>
        <w:tc>
          <w:tcPr>
            <w:tcW w:w="8545" w:type="dxa"/>
          </w:tcPr>
          <w:p w:rsidR="00222C26" w:rsidRDefault="00222C26" w:rsidP="00D05120">
            <w:pPr>
              <w:spacing w:after="120"/>
              <w:jc w:val="both"/>
            </w:pPr>
            <w:r>
              <w:t>Added Week range lines with Max/Min TF to show, minor label placement adjustment for slightly wide week range labels, and reordered codes for Week range, Day range, and Pivots to construct in that order.</w:t>
            </w:r>
          </w:p>
        </w:tc>
      </w:tr>
      <w:tr w:rsidR="00222C26" w:rsidTr="00D05120">
        <w:tc>
          <w:tcPr>
            <w:tcW w:w="805" w:type="dxa"/>
          </w:tcPr>
          <w:p w:rsidR="00222C26" w:rsidRDefault="00222C26" w:rsidP="00D05120">
            <w:pPr>
              <w:spacing w:after="120"/>
            </w:pPr>
            <w:r>
              <w:t>05 -</w:t>
            </w:r>
          </w:p>
        </w:tc>
        <w:tc>
          <w:tcPr>
            <w:tcW w:w="8545" w:type="dxa"/>
          </w:tcPr>
          <w:p w:rsidR="00222C26" w:rsidRDefault="00222C26" w:rsidP="00D05120">
            <w:pPr>
              <w:spacing w:after="120"/>
              <w:jc w:val="both"/>
            </w:pPr>
            <w:r>
              <w:t>Fixed code for the display of ranges lines so now the Day range lines are correct on Weekly and Monthly charts, and the Week range lines are correct on Monthly charts.</w:t>
            </w:r>
          </w:p>
        </w:tc>
      </w:tr>
      <w:tr w:rsidR="00222C26" w:rsidTr="00D05120">
        <w:tc>
          <w:tcPr>
            <w:tcW w:w="805" w:type="dxa"/>
          </w:tcPr>
          <w:p w:rsidR="00222C26" w:rsidRDefault="00222C26" w:rsidP="00D05120">
            <w:pPr>
              <w:spacing w:after="120"/>
            </w:pPr>
            <w:r>
              <w:t>06 -</w:t>
            </w:r>
          </w:p>
        </w:tc>
        <w:tc>
          <w:tcPr>
            <w:tcW w:w="8545" w:type="dxa"/>
          </w:tcPr>
          <w:p w:rsidR="00222C26" w:rsidRDefault="00222C26" w:rsidP="00D05120">
            <w:pPr>
              <w:spacing w:after="120"/>
              <w:jc w:val="both"/>
            </w:pPr>
            <w:r>
              <w:t>Added subordination control of horizontal lines/labels (Levels always subordinated).</w:t>
            </w:r>
          </w:p>
        </w:tc>
      </w:tr>
      <w:tr w:rsidR="00222C26" w:rsidTr="00D05120">
        <w:tc>
          <w:tcPr>
            <w:tcW w:w="805" w:type="dxa"/>
          </w:tcPr>
          <w:p w:rsidR="00222C26" w:rsidRDefault="00222C26" w:rsidP="00D05120">
            <w:pPr>
              <w:spacing w:after="120"/>
            </w:pPr>
            <w:r>
              <w:t>07 -</w:t>
            </w:r>
          </w:p>
        </w:tc>
        <w:tc>
          <w:tcPr>
            <w:tcW w:w="8545" w:type="dxa"/>
          </w:tcPr>
          <w:p w:rsidR="00222C26" w:rsidRDefault="00222C26" w:rsidP="00D05120">
            <w:pPr>
              <w:spacing w:after="120"/>
              <w:jc w:val="both"/>
            </w:pPr>
            <w:r>
              <w:t>Fixed levels to properly display for additional symbols.</w:t>
            </w:r>
          </w:p>
        </w:tc>
      </w:tr>
      <w:tr w:rsidR="00222C26" w:rsidTr="00D05120">
        <w:tc>
          <w:tcPr>
            <w:tcW w:w="805" w:type="dxa"/>
          </w:tcPr>
          <w:p w:rsidR="00222C26" w:rsidRDefault="00222C26" w:rsidP="00D05120">
            <w:pPr>
              <w:spacing w:after="120"/>
            </w:pPr>
            <w:r>
              <w:t>08 -</w:t>
            </w:r>
          </w:p>
        </w:tc>
        <w:tc>
          <w:tcPr>
            <w:tcW w:w="8545" w:type="dxa"/>
          </w:tcPr>
          <w:p w:rsidR="00222C26" w:rsidRDefault="00222C26" w:rsidP="00D05120">
            <w:pPr>
              <w:spacing w:after="120"/>
              <w:jc w:val="both"/>
            </w:pPr>
            <w:r>
              <w:t xml:space="preserve">Automated the adjustment of "Display_4_Shift_Line_Right" when changing chart zoom, provided choice of five shift right positions that can be used for indenting the different </w:t>
            </w:r>
            <w:proofErr w:type="spellStart"/>
            <w:r>
              <w:t>catagories</w:t>
            </w:r>
            <w:proofErr w:type="spellEnd"/>
            <w:r>
              <w:t xml:space="preserve"> of horizontal lines/labels when using the "4" display choice, and included automatic indent shifting left of range lines for when pivot S&amp;R lines are turned on while range lines are set to same shift right position.</w:t>
            </w:r>
          </w:p>
        </w:tc>
      </w:tr>
      <w:tr w:rsidR="00222C26" w:rsidTr="00D05120">
        <w:tc>
          <w:tcPr>
            <w:tcW w:w="805" w:type="dxa"/>
          </w:tcPr>
          <w:p w:rsidR="00222C26" w:rsidRDefault="00222C26" w:rsidP="00D05120">
            <w:pPr>
              <w:spacing w:after="120"/>
            </w:pPr>
            <w:r>
              <w:t>09 -</w:t>
            </w:r>
          </w:p>
        </w:tc>
        <w:tc>
          <w:tcPr>
            <w:tcW w:w="8545" w:type="dxa"/>
          </w:tcPr>
          <w:p w:rsidR="00222C26" w:rsidRDefault="00222C26" w:rsidP="00D05120">
            <w:pPr>
              <w:spacing w:after="120"/>
              <w:jc w:val="both"/>
            </w:pPr>
            <w:r>
              <w:t xml:space="preserve">Housekeeping changes to levels and pivots labels, including making central pivot label the same for Daily &amp; Fib formula, removal of </w:t>
            </w:r>
            <w:proofErr w:type="spellStart"/>
            <w:r>
              <w:t>MaxRight</w:t>
            </w:r>
            <w:proofErr w:type="spellEnd"/>
            <w:r>
              <w:t xml:space="preserve"> override label positioning, and faster execution of labeling code in general.</w:t>
            </w:r>
          </w:p>
        </w:tc>
      </w:tr>
      <w:tr w:rsidR="00222C26" w:rsidTr="00D05120">
        <w:tc>
          <w:tcPr>
            <w:tcW w:w="805" w:type="dxa"/>
          </w:tcPr>
          <w:p w:rsidR="00222C26" w:rsidRDefault="00222C26" w:rsidP="00D05120">
            <w:pPr>
              <w:spacing w:after="120"/>
            </w:pPr>
            <w:r>
              <w:t>10 -</w:t>
            </w:r>
          </w:p>
        </w:tc>
        <w:tc>
          <w:tcPr>
            <w:tcW w:w="8545" w:type="dxa"/>
          </w:tcPr>
          <w:p w:rsidR="00222C26" w:rsidRDefault="00222C26" w:rsidP="00D05120">
            <w:pPr>
              <w:spacing w:after="120"/>
              <w:jc w:val="both"/>
            </w:pPr>
            <w:r>
              <w:t>Recoded display of symbol in panel to strip broker added characters.</w:t>
            </w:r>
          </w:p>
        </w:tc>
      </w:tr>
      <w:tr w:rsidR="00222C26" w:rsidTr="00D05120">
        <w:tc>
          <w:tcPr>
            <w:tcW w:w="805" w:type="dxa"/>
          </w:tcPr>
          <w:p w:rsidR="00222C26" w:rsidRDefault="00222C26" w:rsidP="00D05120">
            <w:pPr>
              <w:spacing w:after="120"/>
            </w:pPr>
            <w:r>
              <w:t>11 -</w:t>
            </w:r>
          </w:p>
        </w:tc>
        <w:tc>
          <w:tcPr>
            <w:tcW w:w="8545" w:type="dxa"/>
          </w:tcPr>
          <w:p w:rsidR="00222C26" w:rsidRDefault="00222C26" w:rsidP="00D05120">
            <w:pPr>
              <w:spacing w:after="120"/>
              <w:jc w:val="both"/>
            </w:pPr>
            <w:r>
              <w:t xml:space="preserve">Incorporated the separate </w:t>
            </w:r>
            <w:proofErr w:type="spellStart"/>
            <w:r>
              <w:t>SonicR</w:t>
            </w:r>
            <w:proofErr w:type="spellEnd"/>
            <w:r>
              <w:t xml:space="preserve"> Clock Panel indicator into this indicator with new coding automatically highlighting time zones matching your Broker and Local time.</w:t>
            </w:r>
          </w:p>
        </w:tc>
      </w:tr>
      <w:tr w:rsidR="00222C26" w:rsidTr="00D05120">
        <w:tc>
          <w:tcPr>
            <w:tcW w:w="805" w:type="dxa"/>
          </w:tcPr>
          <w:p w:rsidR="00222C26" w:rsidRDefault="00222C26" w:rsidP="00D05120">
            <w:pPr>
              <w:spacing w:after="120"/>
            </w:pPr>
            <w:r>
              <w:t>12 -</w:t>
            </w:r>
          </w:p>
        </w:tc>
        <w:tc>
          <w:tcPr>
            <w:tcW w:w="8545" w:type="dxa"/>
          </w:tcPr>
          <w:p w:rsidR="00222C26" w:rsidRDefault="00222C26" w:rsidP="00D05120">
            <w:pPr>
              <w:spacing w:after="120"/>
              <w:jc w:val="both"/>
            </w:pPr>
            <w:r>
              <w:t>Revised the External Inputs accordingly.</w:t>
            </w:r>
          </w:p>
        </w:tc>
      </w:tr>
    </w:tbl>
    <w:p w:rsidR="00222C26" w:rsidRDefault="00222C26" w:rsidP="00222C26">
      <w:pPr>
        <w:pStyle w:val="Cmsor3"/>
      </w:pPr>
      <w:bookmarkStart w:id="47" w:name="_Toc383156565"/>
      <w:proofErr w:type="spellStart"/>
      <w:r>
        <w:lastRenderedPageBreak/>
        <w:t>Acknowlegements</w:t>
      </w:r>
      <w:bookmarkEnd w:id="47"/>
      <w:proofErr w:type="spellEnd"/>
    </w:p>
    <w:p w:rsidR="00222C26" w:rsidRDefault="00222C26" w:rsidP="00222C26">
      <w:proofErr w:type="spellStart"/>
      <w:r>
        <w:t>CaveMan</w:t>
      </w:r>
      <w:proofErr w:type="spellEnd"/>
      <w:r>
        <w:t xml:space="preserve"> - who generously devoted his time and programming skills to produce the </w:t>
      </w:r>
      <w:proofErr w:type="spellStart"/>
      <w:r>
        <w:t>PivotsTz</w:t>
      </w:r>
      <w:proofErr w:type="spellEnd"/>
      <w:r>
        <w:t xml:space="preserve"> time zone shift coding, designed to handle any situation involving gaps between trading days and/or partial trading days.         </w:t>
      </w:r>
    </w:p>
    <w:p w:rsidR="00222C26" w:rsidRDefault="00222C26" w:rsidP="00222C26">
      <w:r>
        <w:t xml:space="preserve">Kent    - for his "pips4life" P4L clock code to import and use time zone information. </w:t>
      </w:r>
    </w:p>
    <w:p w:rsidR="00222C26" w:rsidRDefault="00222C26" w:rsidP="00222C26">
      <w:pPr>
        <w:pStyle w:val="Cmsor3"/>
      </w:pPr>
      <w:bookmarkStart w:id="48" w:name="_Toc383156566"/>
      <w:r>
        <w:t>Suggested Settings</w:t>
      </w:r>
      <w:bookmarkEnd w:id="48"/>
      <w: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222C26" w:rsidRPr="00CA5AC2" w:rsidTr="00D05120">
        <w:tc>
          <w:tcPr>
            <w:tcW w:w="3116" w:type="dxa"/>
            <w:tcBorders>
              <w:bottom w:val="single" w:sz="4" w:space="0" w:color="auto"/>
            </w:tcBorders>
          </w:tcPr>
          <w:p w:rsidR="00222C26" w:rsidRPr="00CA5AC2" w:rsidRDefault="00222C26" w:rsidP="00D05120">
            <w:pPr>
              <w:spacing w:before="120" w:after="120"/>
              <w:rPr>
                <w:b/>
              </w:rPr>
            </w:pPr>
            <w:r w:rsidRPr="00CA5AC2">
              <w:rPr>
                <w:b/>
              </w:rPr>
              <w:t>Panel Section</w:t>
            </w:r>
          </w:p>
        </w:tc>
        <w:tc>
          <w:tcPr>
            <w:tcW w:w="3117" w:type="dxa"/>
            <w:tcBorders>
              <w:bottom w:val="single" w:sz="4" w:space="0" w:color="auto"/>
            </w:tcBorders>
          </w:tcPr>
          <w:p w:rsidR="00222C26" w:rsidRPr="0088351B" w:rsidRDefault="00222C26" w:rsidP="00D05120">
            <w:pPr>
              <w:spacing w:before="120" w:after="120"/>
              <w:jc w:val="center"/>
              <w:rPr>
                <w:b/>
              </w:rPr>
            </w:pPr>
            <w:r w:rsidRPr="0088351B">
              <w:rPr>
                <w:b/>
              </w:rPr>
              <w:t>White Chart</w:t>
            </w:r>
          </w:p>
        </w:tc>
        <w:tc>
          <w:tcPr>
            <w:tcW w:w="3117" w:type="dxa"/>
            <w:tcBorders>
              <w:bottom w:val="single" w:sz="4" w:space="0" w:color="auto"/>
            </w:tcBorders>
          </w:tcPr>
          <w:p w:rsidR="00222C26" w:rsidRPr="0088351B" w:rsidRDefault="00222C26" w:rsidP="00D05120">
            <w:pPr>
              <w:spacing w:before="120" w:after="120"/>
              <w:jc w:val="center"/>
              <w:rPr>
                <w:b/>
              </w:rPr>
            </w:pPr>
            <w:r w:rsidRPr="0088351B">
              <w:rPr>
                <w:b/>
              </w:rPr>
              <w:t>Black Chart</w:t>
            </w:r>
          </w:p>
        </w:tc>
      </w:tr>
      <w:tr w:rsidR="00222C26" w:rsidTr="00D05120">
        <w:tc>
          <w:tcPr>
            <w:tcW w:w="3116" w:type="dxa"/>
            <w:tcBorders>
              <w:top w:val="single" w:sz="4" w:space="0" w:color="auto"/>
              <w:right w:val="single" w:sz="4" w:space="0" w:color="auto"/>
            </w:tcBorders>
          </w:tcPr>
          <w:p w:rsidR="00222C26" w:rsidRDefault="00222C26" w:rsidP="00D05120">
            <w:proofErr w:type="spellStart"/>
            <w:r>
              <w:t>Panel_Background_Color</w:t>
            </w:r>
            <w:proofErr w:type="spellEnd"/>
          </w:p>
        </w:tc>
        <w:tc>
          <w:tcPr>
            <w:tcW w:w="3117" w:type="dxa"/>
            <w:tcBorders>
              <w:top w:val="single" w:sz="4" w:space="0" w:color="auto"/>
              <w:left w:val="single" w:sz="4" w:space="0" w:color="auto"/>
            </w:tcBorders>
          </w:tcPr>
          <w:p w:rsidR="00222C26" w:rsidRDefault="00222C26" w:rsidP="00D05120">
            <w:pPr>
              <w:jc w:val="center"/>
            </w:pPr>
            <w:r>
              <w:t>C'238,238,242</w:t>
            </w:r>
          </w:p>
        </w:tc>
        <w:tc>
          <w:tcPr>
            <w:tcW w:w="3117" w:type="dxa"/>
            <w:tcBorders>
              <w:top w:val="single" w:sz="4" w:space="0" w:color="auto"/>
            </w:tcBorders>
          </w:tcPr>
          <w:p w:rsidR="00222C26" w:rsidRDefault="00222C26" w:rsidP="00D05120">
            <w:pPr>
              <w:jc w:val="center"/>
            </w:pPr>
            <w:r w:rsidRPr="005051E1">
              <w:t>C'025,025,025'</w:t>
            </w:r>
          </w:p>
        </w:tc>
      </w:tr>
      <w:tr w:rsidR="00222C26" w:rsidTr="00D05120">
        <w:tc>
          <w:tcPr>
            <w:tcW w:w="3116" w:type="dxa"/>
            <w:tcBorders>
              <w:right w:val="single" w:sz="4" w:space="0" w:color="auto"/>
            </w:tcBorders>
          </w:tcPr>
          <w:p w:rsidR="00222C26" w:rsidRDefault="00222C26" w:rsidP="00D05120">
            <w:proofErr w:type="spellStart"/>
            <w:r>
              <w:t>Symbol_And_TF_Color</w:t>
            </w:r>
            <w:proofErr w:type="spellEnd"/>
          </w:p>
        </w:tc>
        <w:tc>
          <w:tcPr>
            <w:tcW w:w="3117" w:type="dxa"/>
            <w:tcBorders>
              <w:left w:val="single" w:sz="4" w:space="0" w:color="auto"/>
            </w:tcBorders>
          </w:tcPr>
          <w:p w:rsidR="00222C26" w:rsidRDefault="00222C26" w:rsidP="00D05120">
            <w:pPr>
              <w:jc w:val="center"/>
            </w:pPr>
            <w:r>
              <w:t>Black</w:t>
            </w:r>
          </w:p>
        </w:tc>
        <w:tc>
          <w:tcPr>
            <w:tcW w:w="3117" w:type="dxa"/>
          </w:tcPr>
          <w:p w:rsidR="00222C26" w:rsidRDefault="00222C26" w:rsidP="00D05120">
            <w:pPr>
              <w:jc w:val="center"/>
            </w:pPr>
            <w:r>
              <w:t>C'208,208,208'</w:t>
            </w:r>
          </w:p>
        </w:tc>
      </w:tr>
      <w:tr w:rsidR="00222C26" w:rsidTr="00D05120">
        <w:tc>
          <w:tcPr>
            <w:tcW w:w="3116" w:type="dxa"/>
            <w:tcBorders>
              <w:right w:val="single" w:sz="4" w:space="0" w:color="auto"/>
            </w:tcBorders>
          </w:tcPr>
          <w:p w:rsidR="00222C26" w:rsidRDefault="00222C26" w:rsidP="00D05120">
            <w:proofErr w:type="spellStart"/>
            <w:r>
              <w:t>Spread_Color</w:t>
            </w:r>
            <w:proofErr w:type="spellEnd"/>
            <w:r>
              <w:t xml:space="preserve"> </w:t>
            </w:r>
          </w:p>
        </w:tc>
        <w:tc>
          <w:tcPr>
            <w:tcW w:w="3117" w:type="dxa"/>
            <w:tcBorders>
              <w:left w:val="single" w:sz="4" w:space="0" w:color="auto"/>
            </w:tcBorders>
          </w:tcPr>
          <w:p w:rsidR="00222C26" w:rsidRDefault="00222C26" w:rsidP="00D05120">
            <w:pPr>
              <w:jc w:val="center"/>
            </w:pPr>
            <w:r w:rsidRPr="005051E1">
              <w:t>C'080,080,080'</w:t>
            </w:r>
          </w:p>
        </w:tc>
        <w:tc>
          <w:tcPr>
            <w:tcW w:w="3117" w:type="dxa"/>
          </w:tcPr>
          <w:p w:rsidR="00222C26" w:rsidRDefault="00222C26" w:rsidP="00D05120">
            <w:pPr>
              <w:jc w:val="center"/>
            </w:pPr>
            <w:r>
              <w:t>C'120,120,120'</w:t>
            </w:r>
          </w:p>
        </w:tc>
      </w:tr>
      <w:tr w:rsidR="00222C26" w:rsidTr="00D05120">
        <w:tc>
          <w:tcPr>
            <w:tcW w:w="3116" w:type="dxa"/>
            <w:tcBorders>
              <w:right w:val="single" w:sz="4" w:space="0" w:color="auto"/>
            </w:tcBorders>
          </w:tcPr>
          <w:p w:rsidR="00222C26" w:rsidRDefault="00222C26" w:rsidP="00D05120">
            <w:proofErr w:type="spellStart"/>
            <w:r>
              <w:t>Range_Color</w:t>
            </w:r>
            <w:proofErr w:type="spellEnd"/>
          </w:p>
        </w:tc>
        <w:tc>
          <w:tcPr>
            <w:tcW w:w="3117" w:type="dxa"/>
            <w:tcBorders>
              <w:left w:val="single" w:sz="4" w:space="0" w:color="auto"/>
            </w:tcBorders>
          </w:tcPr>
          <w:p w:rsidR="00222C26" w:rsidRDefault="00222C26" w:rsidP="00D05120">
            <w:pPr>
              <w:jc w:val="center"/>
            </w:pPr>
            <w:r w:rsidRPr="005051E1">
              <w:t>C'080,080,080'</w:t>
            </w:r>
          </w:p>
        </w:tc>
        <w:tc>
          <w:tcPr>
            <w:tcW w:w="3117" w:type="dxa"/>
          </w:tcPr>
          <w:p w:rsidR="00222C26" w:rsidRDefault="00222C26" w:rsidP="00D05120">
            <w:pPr>
              <w:jc w:val="center"/>
            </w:pPr>
            <w:r>
              <w:t>C'120,120,120'</w:t>
            </w:r>
          </w:p>
        </w:tc>
      </w:tr>
      <w:tr w:rsidR="00222C26" w:rsidTr="00D05120">
        <w:tc>
          <w:tcPr>
            <w:tcW w:w="3116" w:type="dxa"/>
            <w:tcBorders>
              <w:right w:val="single" w:sz="4" w:space="0" w:color="auto"/>
            </w:tcBorders>
          </w:tcPr>
          <w:p w:rsidR="00222C26" w:rsidRDefault="00222C26" w:rsidP="00D05120">
            <w:proofErr w:type="spellStart"/>
            <w:r>
              <w:t>Swaps_Color</w:t>
            </w:r>
            <w:proofErr w:type="spellEnd"/>
          </w:p>
        </w:tc>
        <w:tc>
          <w:tcPr>
            <w:tcW w:w="3117" w:type="dxa"/>
            <w:tcBorders>
              <w:left w:val="single" w:sz="4" w:space="0" w:color="auto"/>
            </w:tcBorders>
          </w:tcPr>
          <w:p w:rsidR="00222C26" w:rsidRDefault="00222C26" w:rsidP="00D05120">
            <w:pPr>
              <w:jc w:val="center"/>
            </w:pPr>
            <w:r w:rsidRPr="005051E1">
              <w:t>C'080,080,080'</w:t>
            </w:r>
          </w:p>
        </w:tc>
        <w:tc>
          <w:tcPr>
            <w:tcW w:w="3117" w:type="dxa"/>
          </w:tcPr>
          <w:p w:rsidR="00222C26" w:rsidRDefault="00222C26" w:rsidP="00D05120">
            <w:pPr>
              <w:jc w:val="center"/>
            </w:pPr>
            <w:r>
              <w:t>C'120,120,120'</w:t>
            </w:r>
          </w:p>
        </w:tc>
      </w:tr>
      <w:tr w:rsidR="00222C26" w:rsidTr="00D05120">
        <w:tc>
          <w:tcPr>
            <w:tcW w:w="3116" w:type="dxa"/>
            <w:tcBorders>
              <w:right w:val="single" w:sz="4" w:space="0" w:color="auto"/>
            </w:tcBorders>
          </w:tcPr>
          <w:p w:rsidR="00222C26" w:rsidRDefault="00222C26" w:rsidP="00D05120">
            <w:proofErr w:type="spellStart"/>
            <w:r>
              <w:t>Candle_Time_Color</w:t>
            </w:r>
            <w:proofErr w:type="spellEnd"/>
          </w:p>
        </w:tc>
        <w:tc>
          <w:tcPr>
            <w:tcW w:w="3117" w:type="dxa"/>
            <w:tcBorders>
              <w:left w:val="single" w:sz="4" w:space="0" w:color="auto"/>
            </w:tcBorders>
          </w:tcPr>
          <w:p w:rsidR="00222C26" w:rsidRDefault="00222C26" w:rsidP="00D05120">
            <w:pPr>
              <w:jc w:val="center"/>
            </w:pPr>
            <w:r w:rsidRPr="005051E1">
              <w:t>C'080,080,080'</w:t>
            </w:r>
          </w:p>
        </w:tc>
        <w:tc>
          <w:tcPr>
            <w:tcW w:w="3117" w:type="dxa"/>
          </w:tcPr>
          <w:p w:rsidR="00222C26" w:rsidRDefault="00222C26" w:rsidP="00D05120">
            <w:pPr>
              <w:jc w:val="center"/>
            </w:pPr>
            <w:r>
              <w:t>C'120,120,120'</w:t>
            </w:r>
          </w:p>
        </w:tc>
      </w:tr>
      <w:tr w:rsidR="00222C26" w:rsidTr="00D05120">
        <w:tc>
          <w:tcPr>
            <w:tcW w:w="3116" w:type="dxa"/>
            <w:tcBorders>
              <w:right w:val="single" w:sz="4" w:space="0" w:color="auto"/>
            </w:tcBorders>
          </w:tcPr>
          <w:p w:rsidR="00222C26" w:rsidRDefault="00222C26" w:rsidP="00D05120">
            <w:proofErr w:type="spellStart"/>
            <w:r>
              <w:t>Bid_UP_Color</w:t>
            </w:r>
            <w:proofErr w:type="spellEnd"/>
          </w:p>
        </w:tc>
        <w:tc>
          <w:tcPr>
            <w:tcW w:w="3117" w:type="dxa"/>
            <w:tcBorders>
              <w:left w:val="single" w:sz="4" w:space="0" w:color="auto"/>
            </w:tcBorders>
          </w:tcPr>
          <w:p w:rsidR="00222C26" w:rsidRDefault="00222C26" w:rsidP="00D05120">
            <w:pPr>
              <w:jc w:val="center"/>
            </w:pPr>
            <w:r w:rsidRPr="005051E1">
              <w:t>C'026,132,039'</w:t>
            </w:r>
          </w:p>
        </w:tc>
        <w:tc>
          <w:tcPr>
            <w:tcW w:w="3117" w:type="dxa"/>
          </w:tcPr>
          <w:p w:rsidR="00222C26" w:rsidRDefault="00222C26" w:rsidP="00D05120">
            <w:pPr>
              <w:jc w:val="center"/>
            </w:pPr>
            <w:r w:rsidRPr="005051E1">
              <w:t>C'046,188,046'</w:t>
            </w:r>
          </w:p>
        </w:tc>
      </w:tr>
      <w:tr w:rsidR="00222C26" w:rsidTr="00D05120">
        <w:tc>
          <w:tcPr>
            <w:tcW w:w="3116" w:type="dxa"/>
            <w:tcBorders>
              <w:right w:val="single" w:sz="4" w:space="0" w:color="auto"/>
            </w:tcBorders>
          </w:tcPr>
          <w:p w:rsidR="00222C26" w:rsidRDefault="00222C26" w:rsidP="00D05120">
            <w:proofErr w:type="spellStart"/>
            <w:r>
              <w:t>Bid_DN_Color</w:t>
            </w:r>
            <w:proofErr w:type="spellEnd"/>
          </w:p>
        </w:tc>
        <w:tc>
          <w:tcPr>
            <w:tcW w:w="3117" w:type="dxa"/>
            <w:tcBorders>
              <w:left w:val="single" w:sz="4" w:space="0" w:color="auto"/>
            </w:tcBorders>
          </w:tcPr>
          <w:p w:rsidR="00222C26" w:rsidRDefault="00222C26" w:rsidP="00D05120">
            <w:pPr>
              <w:jc w:val="center"/>
            </w:pPr>
            <w:r>
              <w:t xml:space="preserve">Crimson </w:t>
            </w:r>
          </w:p>
        </w:tc>
        <w:tc>
          <w:tcPr>
            <w:tcW w:w="3117" w:type="dxa"/>
          </w:tcPr>
          <w:p w:rsidR="00222C26" w:rsidRDefault="00222C26" w:rsidP="00D05120">
            <w:pPr>
              <w:jc w:val="center"/>
            </w:pPr>
            <w:r w:rsidRPr="005051E1">
              <w:t>C'234,000,000'</w:t>
            </w:r>
          </w:p>
        </w:tc>
      </w:tr>
      <w:tr w:rsidR="00222C26" w:rsidTr="00D05120">
        <w:tc>
          <w:tcPr>
            <w:tcW w:w="3116" w:type="dxa"/>
            <w:tcBorders>
              <w:right w:val="single" w:sz="4" w:space="0" w:color="auto"/>
            </w:tcBorders>
          </w:tcPr>
          <w:p w:rsidR="00222C26" w:rsidRDefault="00222C26" w:rsidP="00D05120">
            <w:proofErr w:type="spellStart"/>
            <w:r w:rsidRPr="005051E1">
              <w:t>Bid_Last_Digit_Normal</w:t>
            </w:r>
            <w:proofErr w:type="spellEnd"/>
          </w:p>
        </w:tc>
        <w:tc>
          <w:tcPr>
            <w:tcW w:w="3117" w:type="dxa"/>
            <w:tcBorders>
              <w:left w:val="single" w:sz="4" w:space="0" w:color="auto"/>
            </w:tcBorders>
          </w:tcPr>
          <w:p w:rsidR="00222C26" w:rsidRDefault="00222C26" w:rsidP="00D05120">
            <w:pPr>
              <w:jc w:val="center"/>
            </w:pPr>
            <w:r>
              <w:t>C'140,140,140'</w:t>
            </w:r>
          </w:p>
        </w:tc>
        <w:tc>
          <w:tcPr>
            <w:tcW w:w="3117" w:type="dxa"/>
          </w:tcPr>
          <w:p w:rsidR="00222C26" w:rsidRDefault="00222C26" w:rsidP="00D05120">
            <w:pPr>
              <w:jc w:val="center"/>
            </w:pPr>
            <w:r>
              <w:t>C'100,100,100'</w:t>
            </w:r>
          </w:p>
        </w:tc>
      </w:tr>
      <w:tr w:rsidR="00222C26" w:rsidTr="00D05120">
        <w:tc>
          <w:tcPr>
            <w:tcW w:w="3116" w:type="dxa"/>
            <w:tcBorders>
              <w:right w:val="single" w:sz="4" w:space="0" w:color="auto"/>
            </w:tcBorders>
          </w:tcPr>
          <w:p w:rsidR="00222C26" w:rsidRDefault="00222C26" w:rsidP="00D05120">
            <w:proofErr w:type="spellStart"/>
            <w:r w:rsidRPr="005051E1">
              <w:t>Bid_Last_Digit_Small</w:t>
            </w:r>
            <w:proofErr w:type="spellEnd"/>
          </w:p>
        </w:tc>
        <w:tc>
          <w:tcPr>
            <w:tcW w:w="3117" w:type="dxa"/>
            <w:tcBorders>
              <w:left w:val="single" w:sz="4" w:space="0" w:color="auto"/>
            </w:tcBorders>
          </w:tcPr>
          <w:p w:rsidR="00222C26" w:rsidRDefault="00222C26" w:rsidP="00D05120">
            <w:pPr>
              <w:jc w:val="center"/>
            </w:pPr>
            <w:r w:rsidRPr="005051E1">
              <w:t>C'040,040,040'</w:t>
            </w:r>
          </w:p>
        </w:tc>
        <w:tc>
          <w:tcPr>
            <w:tcW w:w="3117" w:type="dxa"/>
          </w:tcPr>
          <w:p w:rsidR="00222C26" w:rsidRDefault="00222C26" w:rsidP="00D05120">
            <w:pPr>
              <w:jc w:val="center"/>
            </w:pPr>
            <w:r w:rsidRPr="005051E1">
              <w:t>C'160,160,160'</w:t>
            </w:r>
          </w:p>
        </w:tc>
      </w:tr>
      <w:tr w:rsidR="00222C26" w:rsidTr="00D05120">
        <w:tc>
          <w:tcPr>
            <w:tcW w:w="3116" w:type="dxa"/>
            <w:tcBorders>
              <w:right w:val="single" w:sz="4" w:space="0" w:color="auto"/>
            </w:tcBorders>
          </w:tcPr>
          <w:p w:rsidR="00222C26" w:rsidRDefault="00222C26" w:rsidP="00D05120">
            <w:proofErr w:type="spellStart"/>
            <w:r>
              <w:t>sonicS</w:t>
            </w:r>
            <w:proofErr w:type="spellEnd"/>
          </w:p>
        </w:tc>
        <w:tc>
          <w:tcPr>
            <w:tcW w:w="3117" w:type="dxa"/>
            <w:tcBorders>
              <w:left w:val="single" w:sz="4" w:space="0" w:color="auto"/>
            </w:tcBorders>
          </w:tcPr>
          <w:p w:rsidR="00222C26" w:rsidRDefault="00222C26" w:rsidP="00D05120">
            <w:pPr>
              <w:jc w:val="center"/>
            </w:pPr>
            <w:r>
              <w:t>C'44,44,255'</w:t>
            </w:r>
          </w:p>
        </w:tc>
        <w:tc>
          <w:tcPr>
            <w:tcW w:w="3117" w:type="dxa"/>
          </w:tcPr>
          <w:p w:rsidR="00222C26" w:rsidRDefault="00222C26" w:rsidP="00D05120">
            <w:pPr>
              <w:jc w:val="center"/>
            </w:pPr>
            <w:r w:rsidRPr="00465F80">
              <w:t>C'004,162,255'</w:t>
            </w:r>
          </w:p>
        </w:tc>
      </w:tr>
      <w:tr w:rsidR="00222C26" w:rsidTr="00D05120">
        <w:tc>
          <w:tcPr>
            <w:tcW w:w="3116" w:type="dxa"/>
            <w:tcBorders>
              <w:right w:val="single" w:sz="4" w:space="0" w:color="auto"/>
            </w:tcBorders>
          </w:tcPr>
          <w:p w:rsidR="00222C26" w:rsidRDefault="00222C26" w:rsidP="00D05120">
            <w:proofErr w:type="spellStart"/>
            <w:r>
              <w:t>sonicO</w:t>
            </w:r>
            <w:proofErr w:type="spellEnd"/>
          </w:p>
        </w:tc>
        <w:tc>
          <w:tcPr>
            <w:tcW w:w="3117" w:type="dxa"/>
            <w:tcBorders>
              <w:left w:val="single" w:sz="4" w:space="0" w:color="auto"/>
            </w:tcBorders>
          </w:tcPr>
          <w:p w:rsidR="00222C26" w:rsidRDefault="00222C26" w:rsidP="00D05120">
            <w:pPr>
              <w:jc w:val="center"/>
            </w:pPr>
            <w:r>
              <w:t>C'111,111,255'</w:t>
            </w:r>
          </w:p>
        </w:tc>
        <w:tc>
          <w:tcPr>
            <w:tcW w:w="3117" w:type="dxa"/>
          </w:tcPr>
          <w:p w:rsidR="00222C26" w:rsidRDefault="00222C26" w:rsidP="00D05120">
            <w:pPr>
              <w:jc w:val="center"/>
            </w:pPr>
            <w:r w:rsidRPr="00465F80">
              <w:t>C'000,115,183'</w:t>
            </w:r>
          </w:p>
        </w:tc>
      </w:tr>
      <w:tr w:rsidR="00222C26" w:rsidTr="00D05120">
        <w:tc>
          <w:tcPr>
            <w:tcW w:w="3116" w:type="dxa"/>
            <w:tcBorders>
              <w:right w:val="single" w:sz="4" w:space="0" w:color="auto"/>
            </w:tcBorders>
          </w:tcPr>
          <w:p w:rsidR="00222C26" w:rsidRDefault="00222C26" w:rsidP="00D05120">
            <w:proofErr w:type="spellStart"/>
            <w:r>
              <w:t>SonicN</w:t>
            </w:r>
            <w:proofErr w:type="spellEnd"/>
          </w:p>
        </w:tc>
        <w:tc>
          <w:tcPr>
            <w:tcW w:w="3117" w:type="dxa"/>
            <w:tcBorders>
              <w:left w:val="single" w:sz="4" w:space="0" w:color="auto"/>
            </w:tcBorders>
          </w:tcPr>
          <w:p w:rsidR="00222C26" w:rsidRDefault="00222C26" w:rsidP="00D05120">
            <w:pPr>
              <w:jc w:val="center"/>
            </w:pPr>
            <w:r>
              <w:t>C'170,170,255'</w:t>
            </w:r>
          </w:p>
        </w:tc>
        <w:tc>
          <w:tcPr>
            <w:tcW w:w="3117" w:type="dxa"/>
          </w:tcPr>
          <w:p w:rsidR="00222C26" w:rsidRDefault="00222C26" w:rsidP="00D05120">
            <w:pPr>
              <w:jc w:val="center"/>
            </w:pPr>
            <w:r w:rsidRPr="00465F80">
              <w:t>C'000,075,121'</w:t>
            </w:r>
          </w:p>
        </w:tc>
      </w:tr>
      <w:tr w:rsidR="00222C26" w:rsidTr="00D05120">
        <w:tc>
          <w:tcPr>
            <w:tcW w:w="3116" w:type="dxa"/>
            <w:tcBorders>
              <w:right w:val="single" w:sz="4" w:space="0" w:color="auto"/>
            </w:tcBorders>
          </w:tcPr>
          <w:p w:rsidR="00222C26" w:rsidRDefault="00222C26" w:rsidP="00D05120">
            <w:proofErr w:type="spellStart"/>
            <w:r>
              <w:t>SonicI</w:t>
            </w:r>
            <w:proofErr w:type="spellEnd"/>
          </w:p>
        </w:tc>
        <w:tc>
          <w:tcPr>
            <w:tcW w:w="3117" w:type="dxa"/>
            <w:tcBorders>
              <w:left w:val="single" w:sz="4" w:space="0" w:color="auto"/>
            </w:tcBorders>
          </w:tcPr>
          <w:p w:rsidR="00222C26" w:rsidRDefault="00222C26" w:rsidP="00D05120">
            <w:pPr>
              <w:jc w:val="center"/>
            </w:pPr>
            <w:r>
              <w:t>C'252,154,156'</w:t>
            </w:r>
          </w:p>
        </w:tc>
        <w:tc>
          <w:tcPr>
            <w:tcW w:w="3117" w:type="dxa"/>
          </w:tcPr>
          <w:p w:rsidR="00222C26" w:rsidRDefault="00222C26" w:rsidP="00D05120">
            <w:pPr>
              <w:jc w:val="center"/>
            </w:pPr>
            <w:r w:rsidRPr="00465F80">
              <w:t>C'138,000,000'</w:t>
            </w:r>
          </w:p>
        </w:tc>
      </w:tr>
      <w:tr w:rsidR="00222C26" w:rsidTr="00D05120">
        <w:tc>
          <w:tcPr>
            <w:tcW w:w="3116" w:type="dxa"/>
            <w:tcBorders>
              <w:right w:val="single" w:sz="4" w:space="0" w:color="auto"/>
            </w:tcBorders>
          </w:tcPr>
          <w:p w:rsidR="00222C26" w:rsidRDefault="00222C26" w:rsidP="00D05120">
            <w:proofErr w:type="spellStart"/>
            <w:r>
              <w:t>SonicC</w:t>
            </w:r>
            <w:proofErr w:type="spellEnd"/>
          </w:p>
        </w:tc>
        <w:tc>
          <w:tcPr>
            <w:tcW w:w="3117" w:type="dxa"/>
            <w:tcBorders>
              <w:left w:val="single" w:sz="4" w:space="0" w:color="auto"/>
            </w:tcBorders>
          </w:tcPr>
          <w:p w:rsidR="00222C26" w:rsidRDefault="00222C26" w:rsidP="00D05120">
            <w:pPr>
              <w:jc w:val="center"/>
            </w:pPr>
            <w:r>
              <w:t>C'239,61,105'</w:t>
            </w:r>
          </w:p>
        </w:tc>
        <w:tc>
          <w:tcPr>
            <w:tcW w:w="3117" w:type="dxa"/>
          </w:tcPr>
          <w:p w:rsidR="00222C26" w:rsidRDefault="00222C26" w:rsidP="00D05120">
            <w:pPr>
              <w:jc w:val="center"/>
            </w:pPr>
            <w:r w:rsidRPr="00465F80">
              <w:t>C'176,000,000'</w:t>
            </w:r>
          </w:p>
        </w:tc>
      </w:tr>
      <w:tr w:rsidR="00222C26" w:rsidTr="00D05120">
        <w:tc>
          <w:tcPr>
            <w:tcW w:w="3116" w:type="dxa"/>
            <w:tcBorders>
              <w:right w:val="single" w:sz="4" w:space="0" w:color="auto"/>
            </w:tcBorders>
          </w:tcPr>
          <w:p w:rsidR="00222C26" w:rsidRDefault="00222C26" w:rsidP="00D05120">
            <w:proofErr w:type="spellStart"/>
            <w:r>
              <w:t>sonicR</w:t>
            </w:r>
            <w:proofErr w:type="spellEnd"/>
          </w:p>
        </w:tc>
        <w:tc>
          <w:tcPr>
            <w:tcW w:w="3117" w:type="dxa"/>
            <w:tcBorders>
              <w:left w:val="single" w:sz="4" w:space="0" w:color="auto"/>
            </w:tcBorders>
          </w:tcPr>
          <w:p w:rsidR="00222C26" w:rsidRDefault="00222C26" w:rsidP="00D05120">
            <w:pPr>
              <w:jc w:val="center"/>
            </w:pPr>
            <w:r>
              <w:t>C'227,15,68'</w:t>
            </w:r>
          </w:p>
        </w:tc>
        <w:tc>
          <w:tcPr>
            <w:tcW w:w="3117" w:type="dxa"/>
          </w:tcPr>
          <w:p w:rsidR="00222C26" w:rsidRDefault="00222C26" w:rsidP="00D05120">
            <w:pPr>
              <w:jc w:val="center"/>
            </w:pPr>
            <w:r w:rsidRPr="00465F80">
              <w:t>C'221,000,000'</w:t>
            </w:r>
          </w:p>
        </w:tc>
      </w:tr>
      <w:tr w:rsidR="00222C26" w:rsidTr="00D05120">
        <w:tc>
          <w:tcPr>
            <w:tcW w:w="3116" w:type="dxa"/>
            <w:tcBorders>
              <w:right w:val="single" w:sz="4" w:space="0" w:color="auto"/>
            </w:tcBorders>
          </w:tcPr>
          <w:p w:rsidR="00222C26" w:rsidRDefault="00222C26" w:rsidP="00D05120">
            <w:r w:rsidRPr="00465F80">
              <w:t>smiley1</w:t>
            </w:r>
          </w:p>
        </w:tc>
        <w:tc>
          <w:tcPr>
            <w:tcW w:w="3117" w:type="dxa"/>
            <w:tcBorders>
              <w:left w:val="single" w:sz="4" w:space="0" w:color="auto"/>
            </w:tcBorders>
          </w:tcPr>
          <w:p w:rsidR="00222C26" w:rsidRDefault="00222C26" w:rsidP="00D05120">
            <w:pPr>
              <w:jc w:val="center"/>
            </w:pPr>
            <w:r w:rsidRPr="00465F80">
              <w:t>Black</w:t>
            </w:r>
          </w:p>
        </w:tc>
        <w:tc>
          <w:tcPr>
            <w:tcW w:w="3117" w:type="dxa"/>
          </w:tcPr>
          <w:p w:rsidR="00222C26" w:rsidRDefault="00222C26" w:rsidP="00D05120">
            <w:pPr>
              <w:jc w:val="center"/>
            </w:pPr>
            <w:r w:rsidRPr="00465F80">
              <w:t>C'255,255,100'</w:t>
            </w:r>
          </w:p>
        </w:tc>
      </w:tr>
      <w:tr w:rsidR="00222C26" w:rsidTr="00D05120">
        <w:tc>
          <w:tcPr>
            <w:tcW w:w="3116" w:type="dxa"/>
            <w:tcBorders>
              <w:right w:val="single" w:sz="4" w:space="0" w:color="auto"/>
            </w:tcBorders>
          </w:tcPr>
          <w:p w:rsidR="00222C26" w:rsidRDefault="00222C26" w:rsidP="00D05120">
            <w:r w:rsidRPr="00465F80">
              <w:t>smiley</w:t>
            </w:r>
            <w:r>
              <w:t>2</w:t>
            </w:r>
          </w:p>
        </w:tc>
        <w:tc>
          <w:tcPr>
            <w:tcW w:w="3117" w:type="dxa"/>
            <w:tcBorders>
              <w:left w:val="single" w:sz="4" w:space="0" w:color="auto"/>
            </w:tcBorders>
          </w:tcPr>
          <w:p w:rsidR="00222C26" w:rsidRDefault="00222C26" w:rsidP="00D05120">
            <w:pPr>
              <w:jc w:val="center"/>
            </w:pPr>
            <w:r w:rsidRPr="00465F80">
              <w:t>Black</w:t>
            </w:r>
          </w:p>
        </w:tc>
        <w:tc>
          <w:tcPr>
            <w:tcW w:w="3117" w:type="dxa"/>
          </w:tcPr>
          <w:p w:rsidR="00222C26" w:rsidRDefault="00222C26" w:rsidP="00D05120">
            <w:pPr>
              <w:jc w:val="center"/>
            </w:pPr>
            <w:r>
              <w:t>White</w:t>
            </w:r>
          </w:p>
        </w:tc>
      </w:tr>
      <w:tr w:rsidR="00222C26" w:rsidTr="00D05120">
        <w:tc>
          <w:tcPr>
            <w:tcW w:w="3116" w:type="dxa"/>
            <w:tcBorders>
              <w:right w:val="single" w:sz="4" w:space="0" w:color="auto"/>
            </w:tcBorders>
          </w:tcPr>
          <w:p w:rsidR="00222C26" w:rsidRDefault="00222C26" w:rsidP="00D05120">
            <w:proofErr w:type="spellStart"/>
            <w:r w:rsidRPr="00465F80">
              <w:t>Smiley_Back_with_Clock</w:t>
            </w:r>
            <w:proofErr w:type="spellEnd"/>
          </w:p>
        </w:tc>
        <w:tc>
          <w:tcPr>
            <w:tcW w:w="3117" w:type="dxa"/>
            <w:tcBorders>
              <w:left w:val="single" w:sz="4" w:space="0" w:color="auto"/>
            </w:tcBorders>
          </w:tcPr>
          <w:p w:rsidR="00222C26" w:rsidRDefault="00222C26" w:rsidP="00D05120">
            <w:pPr>
              <w:jc w:val="center"/>
            </w:pPr>
            <w:r w:rsidRPr="00465F80">
              <w:t>C'255,255,100'</w:t>
            </w:r>
          </w:p>
        </w:tc>
        <w:tc>
          <w:tcPr>
            <w:tcW w:w="3117" w:type="dxa"/>
          </w:tcPr>
          <w:p w:rsidR="00222C26" w:rsidRDefault="00222C26" w:rsidP="00D05120">
            <w:pPr>
              <w:jc w:val="center"/>
            </w:pPr>
            <w:r w:rsidRPr="00465F80">
              <w:t>C'025,025,025'</w:t>
            </w:r>
          </w:p>
        </w:tc>
      </w:tr>
      <w:tr w:rsidR="00222C26" w:rsidTr="00D05120">
        <w:tc>
          <w:tcPr>
            <w:tcW w:w="3116" w:type="dxa"/>
            <w:tcBorders>
              <w:right w:val="single" w:sz="4" w:space="0" w:color="auto"/>
            </w:tcBorders>
          </w:tcPr>
          <w:p w:rsidR="00222C26" w:rsidRDefault="00222C26" w:rsidP="00D05120">
            <w:proofErr w:type="spellStart"/>
            <w:r w:rsidRPr="00465F80">
              <w:t>Smiley_Back_without_Clock</w:t>
            </w:r>
            <w:proofErr w:type="spellEnd"/>
          </w:p>
        </w:tc>
        <w:tc>
          <w:tcPr>
            <w:tcW w:w="3117" w:type="dxa"/>
            <w:tcBorders>
              <w:left w:val="single" w:sz="4" w:space="0" w:color="auto"/>
            </w:tcBorders>
          </w:tcPr>
          <w:p w:rsidR="00222C26" w:rsidRDefault="00222C26" w:rsidP="00D05120">
            <w:pPr>
              <w:jc w:val="center"/>
            </w:pPr>
            <w:r w:rsidRPr="00465F80">
              <w:t>White</w:t>
            </w:r>
          </w:p>
        </w:tc>
        <w:tc>
          <w:tcPr>
            <w:tcW w:w="3117" w:type="dxa"/>
          </w:tcPr>
          <w:p w:rsidR="00222C26" w:rsidRDefault="00222C26" w:rsidP="00D05120">
            <w:pPr>
              <w:jc w:val="center"/>
            </w:pPr>
            <w:r w:rsidRPr="00465F80">
              <w:t>C'025,025,025'</w:t>
            </w:r>
          </w:p>
        </w:tc>
      </w:tr>
      <w:tr w:rsidR="00222C26" w:rsidTr="00D05120">
        <w:tc>
          <w:tcPr>
            <w:tcW w:w="3116" w:type="dxa"/>
            <w:tcBorders>
              <w:right w:val="single" w:sz="4" w:space="0" w:color="auto"/>
            </w:tcBorders>
          </w:tcPr>
          <w:p w:rsidR="00222C26" w:rsidRDefault="00222C26" w:rsidP="00D05120">
            <w:proofErr w:type="spellStart"/>
            <w:r w:rsidRPr="00465F80">
              <w:t>ID_TF_Background_for_Smiley</w:t>
            </w:r>
            <w:proofErr w:type="spellEnd"/>
          </w:p>
        </w:tc>
        <w:tc>
          <w:tcPr>
            <w:tcW w:w="3117" w:type="dxa"/>
            <w:tcBorders>
              <w:left w:val="single" w:sz="4" w:space="0" w:color="auto"/>
            </w:tcBorders>
          </w:tcPr>
          <w:p w:rsidR="00222C26" w:rsidRDefault="00222C26" w:rsidP="00D05120">
            <w:pPr>
              <w:jc w:val="center"/>
            </w:pPr>
            <w:r w:rsidRPr="00465F80">
              <w:t>White</w:t>
            </w:r>
          </w:p>
        </w:tc>
        <w:tc>
          <w:tcPr>
            <w:tcW w:w="3117" w:type="dxa"/>
          </w:tcPr>
          <w:p w:rsidR="00222C26" w:rsidRDefault="00222C26" w:rsidP="00D05120">
            <w:pPr>
              <w:jc w:val="center"/>
            </w:pPr>
            <w:r w:rsidRPr="00465F80">
              <w:t>C'025,025,025'</w:t>
            </w:r>
          </w:p>
        </w:tc>
      </w:tr>
      <w:tr w:rsidR="00222C26" w:rsidRPr="0088351B" w:rsidTr="00D05120">
        <w:tc>
          <w:tcPr>
            <w:tcW w:w="3116" w:type="dxa"/>
            <w:tcBorders>
              <w:bottom w:val="single" w:sz="4" w:space="0" w:color="auto"/>
            </w:tcBorders>
          </w:tcPr>
          <w:p w:rsidR="00222C26" w:rsidRPr="0088351B" w:rsidRDefault="00222C26" w:rsidP="00D05120">
            <w:pPr>
              <w:spacing w:before="120" w:after="120"/>
              <w:rPr>
                <w:b/>
              </w:rPr>
            </w:pPr>
            <w:r w:rsidRPr="0088351B">
              <w:rPr>
                <w:b/>
              </w:rPr>
              <w:t>Bid Line Section</w:t>
            </w:r>
          </w:p>
        </w:tc>
        <w:tc>
          <w:tcPr>
            <w:tcW w:w="3117" w:type="dxa"/>
            <w:tcBorders>
              <w:bottom w:val="single" w:sz="4" w:space="0" w:color="auto"/>
            </w:tcBorders>
          </w:tcPr>
          <w:p w:rsidR="00222C26" w:rsidRPr="0088351B" w:rsidRDefault="00222C26" w:rsidP="00D05120">
            <w:pPr>
              <w:spacing w:before="120" w:after="120"/>
              <w:jc w:val="center"/>
              <w:rPr>
                <w:b/>
              </w:rPr>
            </w:pPr>
          </w:p>
        </w:tc>
        <w:tc>
          <w:tcPr>
            <w:tcW w:w="3117" w:type="dxa"/>
            <w:tcBorders>
              <w:bottom w:val="single" w:sz="4" w:space="0" w:color="auto"/>
            </w:tcBorders>
          </w:tcPr>
          <w:p w:rsidR="00222C26" w:rsidRPr="0088351B" w:rsidRDefault="00222C26" w:rsidP="00D05120">
            <w:pPr>
              <w:spacing w:before="120" w:after="120"/>
              <w:jc w:val="center"/>
              <w:rPr>
                <w:b/>
              </w:rPr>
            </w:pPr>
          </w:p>
        </w:tc>
      </w:tr>
      <w:tr w:rsidR="00222C26" w:rsidTr="00D05120">
        <w:tc>
          <w:tcPr>
            <w:tcW w:w="3116" w:type="dxa"/>
            <w:tcBorders>
              <w:top w:val="single" w:sz="4" w:space="0" w:color="auto"/>
              <w:right w:val="single" w:sz="4" w:space="0" w:color="auto"/>
            </w:tcBorders>
          </w:tcPr>
          <w:p w:rsidR="00222C26" w:rsidRDefault="00222C26" w:rsidP="00D05120">
            <w:proofErr w:type="spellStart"/>
            <w:r>
              <w:t>Bid_Ray_Color</w:t>
            </w:r>
            <w:proofErr w:type="spellEnd"/>
          </w:p>
        </w:tc>
        <w:tc>
          <w:tcPr>
            <w:tcW w:w="3117" w:type="dxa"/>
            <w:tcBorders>
              <w:top w:val="single" w:sz="4" w:space="0" w:color="auto"/>
              <w:left w:val="single" w:sz="4" w:space="0" w:color="auto"/>
            </w:tcBorders>
          </w:tcPr>
          <w:p w:rsidR="00222C26" w:rsidRDefault="00222C26" w:rsidP="00D05120">
            <w:pPr>
              <w:jc w:val="center"/>
            </w:pPr>
            <w:proofErr w:type="spellStart"/>
            <w:r w:rsidRPr="00465F80">
              <w:t>DarkGray</w:t>
            </w:r>
            <w:proofErr w:type="spellEnd"/>
          </w:p>
        </w:tc>
        <w:tc>
          <w:tcPr>
            <w:tcW w:w="3117" w:type="dxa"/>
            <w:tcBorders>
              <w:top w:val="single" w:sz="4" w:space="0" w:color="auto"/>
            </w:tcBorders>
          </w:tcPr>
          <w:p w:rsidR="00222C26" w:rsidRDefault="00222C26" w:rsidP="00D05120">
            <w:pPr>
              <w:jc w:val="center"/>
            </w:pPr>
            <w:r>
              <w:t>C'100,100,100'</w:t>
            </w:r>
          </w:p>
        </w:tc>
      </w:tr>
      <w:tr w:rsidR="00222C26" w:rsidTr="00D05120">
        <w:tc>
          <w:tcPr>
            <w:tcW w:w="3116" w:type="dxa"/>
            <w:tcBorders>
              <w:right w:val="single" w:sz="4" w:space="0" w:color="auto"/>
            </w:tcBorders>
          </w:tcPr>
          <w:p w:rsidR="00222C26" w:rsidRDefault="00222C26" w:rsidP="00D05120">
            <w:proofErr w:type="spellStart"/>
            <w:r>
              <w:t>Bid_Dot_Up_Color</w:t>
            </w:r>
            <w:proofErr w:type="spellEnd"/>
          </w:p>
        </w:tc>
        <w:tc>
          <w:tcPr>
            <w:tcW w:w="3117" w:type="dxa"/>
            <w:tcBorders>
              <w:left w:val="single" w:sz="4" w:space="0" w:color="auto"/>
            </w:tcBorders>
          </w:tcPr>
          <w:p w:rsidR="00222C26" w:rsidRDefault="00222C26" w:rsidP="00D05120">
            <w:pPr>
              <w:jc w:val="center"/>
            </w:pPr>
            <w:r w:rsidRPr="00465F80">
              <w:t>C'036,187,070'</w:t>
            </w:r>
          </w:p>
        </w:tc>
        <w:tc>
          <w:tcPr>
            <w:tcW w:w="3117" w:type="dxa"/>
          </w:tcPr>
          <w:p w:rsidR="00222C26" w:rsidRDefault="00222C26" w:rsidP="00D05120">
            <w:pPr>
              <w:jc w:val="center"/>
            </w:pPr>
            <w:r>
              <w:t>Lime</w:t>
            </w:r>
          </w:p>
        </w:tc>
      </w:tr>
      <w:tr w:rsidR="00222C26" w:rsidTr="00D05120">
        <w:tc>
          <w:tcPr>
            <w:tcW w:w="3116" w:type="dxa"/>
            <w:tcBorders>
              <w:right w:val="single" w:sz="4" w:space="0" w:color="auto"/>
            </w:tcBorders>
          </w:tcPr>
          <w:p w:rsidR="00222C26" w:rsidRDefault="00222C26" w:rsidP="00D05120">
            <w:proofErr w:type="spellStart"/>
            <w:r>
              <w:t>Bid_Dot_Dn_Color</w:t>
            </w:r>
            <w:proofErr w:type="spellEnd"/>
          </w:p>
        </w:tc>
        <w:tc>
          <w:tcPr>
            <w:tcW w:w="3117" w:type="dxa"/>
            <w:tcBorders>
              <w:left w:val="single" w:sz="4" w:space="0" w:color="auto"/>
            </w:tcBorders>
          </w:tcPr>
          <w:p w:rsidR="00222C26" w:rsidRDefault="00222C26" w:rsidP="00D05120">
            <w:pPr>
              <w:jc w:val="center"/>
            </w:pPr>
            <w:r w:rsidRPr="00465F80">
              <w:t>C'240,032,084'</w:t>
            </w:r>
          </w:p>
        </w:tc>
        <w:tc>
          <w:tcPr>
            <w:tcW w:w="3117" w:type="dxa"/>
          </w:tcPr>
          <w:p w:rsidR="00222C26" w:rsidRDefault="00222C26" w:rsidP="00D05120">
            <w:pPr>
              <w:jc w:val="center"/>
            </w:pPr>
            <w:r>
              <w:t>Red</w:t>
            </w:r>
          </w:p>
        </w:tc>
      </w:tr>
      <w:tr w:rsidR="00222C26" w:rsidRPr="00942D6F" w:rsidTr="00D05120">
        <w:tc>
          <w:tcPr>
            <w:tcW w:w="3116" w:type="dxa"/>
            <w:tcBorders>
              <w:bottom w:val="single" w:sz="4" w:space="0" w:color="auto"/>
            </w:tcBorders>
          </w:tcPr>
          <w:p w:rsidR="00222C26" w:rsidRPr="00942D6F" w:rsidRDefault="00222C26" w:rsidP="00D05120">
            <w:pPr>
              <w:spacing w:before="120" w:after="120"/>
              <w:rPr>
                <w:b/>
              </w:rPr>
            </w:pPr>
            <w:r w:rsidRPr="00942D6F">
              <w:rPr>
                <w:b/>
              </w:rPr>
              <w:t>Horizontal Line Labels Section</w:t>
            </w:r>
          </w:p>
        </w:tc>
        <w:tc>
          <w:tcPr>
            <w:tcW w:w="3117" w:type="dxa"/>
            <w:tcBorders>
              <w:left w:val="nil"/>
              <w:bottom w:val="single" w:sz="4" w:space="0" w:color="auto"/>
            </w:tcBorders>
          </w:tcPr>
          <w:p w:rsidR="00222C26" w:rsidRPr="00942D6F" w:rsidRDefault="00222C26" w:rsidP="00D05120">
            <w:pPr>
              <w:spacing w:before="120" w:after="120"/>
              <w:jc w:val="center"/>
              <w:rPr>
                <w:b/>
              </w:rPr>
            </w:pPr>
          </w:p>
        </w:tc>
        <w:tc>
          <w:tcPr>
            <w:tcW w:w="3117" w:type="dxa"/>
            <w:tcBorders>
              <w:bottom w:val="single" w:sz="4" w:space="0" w:color="auto"/>
            </w:tcBorders>
          </w:tcPr>
          <w:p w:rsidR="00222C26" w:rsidRPr="00942D6F" w:rsidRDefault="00222C26" w:rsidP="00D05120">
            <w:pPr>
              <w:spacing w:before="120" w:after="120"/>
              <w:jc w:val="center"/>
              <w:rPr>
                <w:b/>
              </w:rPr>
            </w:pPr>
          </w:p>
        </w:tc>
      </w:tr>
      <w:tr w:rsidR="00222C26" w:rsidTr="00D05120">
        <w:tc>
          <w:tcPr>
            <w:tcW w:w="3116" w:type="dxa"/>
            <w:tcBorders>
              <w:top w:val="single" w:sz="4" w:space="0" w:color="auto"/>
              <w:right w:val="single" w:sz="4" w:space="0" w:color="auto"/>
            </w:tcBorders>
          </w:tcPr>
          <w:p w:rsidR="00222C26" w:rsidRDefault="00222C26" w:rsidP="00D05120">
            <w:proofErr w:type="spellStart"/>
            <w:r>
              <w:t>Line_Labels_Color</w:t>
            </w:r>
            <w:proofErr w:type="spellEnd"/>
          </w:p>
        </w:tc>
        <w:tc>
          <w:tcPr>
            <w:tcW w:w="3117" w:type="dxa"/>
            <w:tcBorders>
              <w:top w:val="single" w:sz="4" w:space="0" w:color="auto"/>
              <w:left w:val="single" w:sz="4" w:space="0" w:color="auto"/>
            </w:tcBorders>
          </w:tcPr>
          <w:p w:rsidR="00222C26" w:rsidRDefault="00222C26" w:rsidP="00D05120">
            <w:pPr>
              <w:jc w:val="center"/>
            </w:pPr>
            <w:proofErr w:type="spellStart"/>
            <w:r>
              <w:t>MidnightBlue</w:t>
            </w:r>
            <w:proofErr w:type="spellEnd"/>
            <w:r>
              <w:t xml:space="preserve"> </w:t>
            </w:r>
          </w:p>
        </w:tc>
        <w:tc>
          <w:tcPr>
            <w:tcW w:w="3117" w:type="dxa"/>
            <w:tcBorders>
              <w:top w:val="single" w:sz="4" w:space="0" w:color="auto"/>
            </w:tcBorders>
          </w:tcPr>
          <w:p w:rsidR="00222C26" w:rsidRDefault="00222C26" w:rsidP="00D05120">
            <w:pPr>
              <w:jc w:val="center"/>
            </w:pPr>
            <w:proofErr w:type="spellStart"/>
            <w:r>
              <w:t>DarkGray</w:t>
            </w:r>
            <w:proofErr w:type="spellEnd"/>
          </w:p>
        </w:tc>
      </w:tr>
      <w:tr w:rsidR="00222C26" w:rsidTr="00D05120">
        <w:tc>
          <w:tcPr>
            <w:tcW w:w="3116" w:type="dxa"/>
            <w:tcBorders>
              <w:bottom w:val="single" w:sz="4" w:space="0" w:color="auto"/>
            </w:tcBorders>
          </w:tcPr>
          <w:p w:rsidR="00222C26" w:rsidRPr="00942D6F" w:rsidRDefault="00222C26" w:rsidP="00D05120">
            <w:pPr>
              <w:spacing w:before="120" w:after="120"/>
              <w:rPr>
                <w:b/>
              </w:rPr>
            </w:pPr>
            <w:r w:rsidRPr="00942D6F">
              <w:rPr>
                <w:b/>
              </w:rPr>
              <w:t>Levels Section</w:t>
            </w:r>
          </w:p>
        </w:tc>
        <w:tc>
          <w:tcPr>
            <w:tcW w:w="3117" w:type="dxa"/>
            <w:tcBorders>
              <w:bottom w:val="single" w:sz="4" w:space="0" w:color="auto"/>
            </w:tcBorders>
          </w:tcPr>
          <w:p w:rsidR="00222C26" w:rsidRPr="00942D6F" w:rsidRDefault="00222C26" w:rsidP="00D05120">
            <w:pPr>
              <w:spacing w:before="120" w:after="120"/>
              <w:jc w:val="center"/>
              <w:rPr>
                <w:b/>
              </w:rPr>
            </w:pPr>
          </w:p>
        </w:tc>
        <w:tc>
          <w:tcPr>
            <w:tcW w:w="3117" w:type="dxa"/>
            <w:tcBorders>
              <w:bottom w:val="single" w:sz="4" w:space="0" w:color="auto"/>
            </w:tcBorders>
          </w:tcPr>
          <w:p w:rsidR="00222C26" w:rsidRPr="00942D6F" w:rsidRDefault="00222C26" w:rsidP="00D05120">
            <w:pPr>
              <w:spacing w:before="120" w:after="120"/>
              <w:jc w:val="center"/>
              <w:rPr>
                <w:b/>
              </w:rPr>
            </w:pPr>
          </w:p>
        </w:tc>
      </w:tr>
      <w:tr w:rsidR="00222C26" w:rsidTr="00D05120">
        <w:tc>
          <w:tcPr>
            <w:tcW w:w="3116" w:type="dxa"/>
            <w:tcBorders>
              <w:top w:val="single" w:sz="4" w:space="0" w:color="auto"/>
              <w:right w:val="single" w:sz="4" w:space="0" w:color="auto"/>
            </w:tcBorders>
          </w:tcPr>
          <w:p w:rsidR="00222C26" w:rsidRDefault="00222C26" w:rsidP="00D05120">
            <w:proofErr w:type="spellStart"/>
            <w:r>
              <w:t>Whole_Number_Color</w:t>
            </w:r>
            <w:proofErr w:type="spellEnd"/>
          </w:p>
        </w:tc>
        <w:tc>
          <w:tcPr>
            <w:tcW w:w="3117" w:type="dxa"/>
            <w:tcBorders>
              <w:top w:val="single" w:sz="4" w:space="0" w:color="auto"/>
              <w:left w:val="single" w:sz="4" w:space="0" w:color="auto"/>
            </w:tcBorders>
          </w:tcPr>
          <w:p w:rsidR="00222C26" w:rsidRDefault="00222C26" w:rsidP="00D05120">
            <w:pPr>
              <w:jc w:val="center"/>
            </w:pPr>
            <w:r>
              <w:t>C'235,235,252'</w:t>
            </w:r>
          </w:p>
        </w:tc>
        <w:tc>
          <w:tcPr>
            <w:tcW w:w="3117" w:type="dxa"/>
            <w:tcBorders>
              <w:top w:val="single" w:sz="4" w:space="0" w:color="auto"/>
            </w:tcBorders>
          </w:tcPr>
          <w:p w:rsidR="00222C26" w:rsidRDefault="00222C26" w:rsidP="00D05120">
            <w:pPr>
              <w:jc w:val="center"/>
            </w:pPr>
            <w:r w:rsidRPr="00465F80">
              <w:t>C'041,033,073'</w:t>
            </w:r>
          </w:p>
        </w:tc>
      </w:tr>
      <w:tr w:rsidR="00222C26" w:rsidTr="00D05120">
        <w:tc>
          <w:tcPr>
            <w:tcW w:w="3116" w:type="dxa"/>
            <w:tcBorders>
              <w:right w:val="single" w:sz="4" w:space="0" w:color="auto"/>
            </w:tcBorders>
          </w:tcPr>
          <w:p w:rsidR="00222C26" w:rsidRDefault="00222C26" w:rsidP="00D05120">
            <w:proofErr w:type="spellStart"/>
            <w:r>
              <w:t>Half_Number_Color</w:t>
            </w:r>
            <w:proofErr w:type="spellEnd"/>
          </w:p>
        </w:tc>
        <w:tc>
          <w:tcPr>
            <w:tcW w:w="3117" w:type="dxa"/>
            <w:tcBorders>
              <w:left w:val="single" w:sz="4" w:space="0" w:color="auto"/>
            </w:tcBorders>
          </w:tcPr>
          <w:p w:rsidR="00222C26" w:rsidRDefault="00222C26" w:rsidP="00D05120">
            <w:pPr>
              <w:jc w:val="center"/>
            </w:pPr>
            <w:r w:rsidRPr="00465F80">
              <w:t>C'199,250,199'</w:t>
            </w:r>
          </w:p>
        </w:tc>
        <w:tc>
          <w:tcPr>
            <w:tcW w:w="3117" w:type="dxa"/>
          </w:tcPr>
          <w:p w:rsidR="00222C26" w:rsidRDefault="00222C26" w:rsidP="00D05120">
            <w:pPr>
              <w:jc w:val="center"/>
            </w:pPr>
            <w:r w:rsidRPr="00465F80">
              <w:t>C'000,053,000'</w:t>
            </w:r>
          </w:p>
        </w:tc>
      </w:tr>
      <w:tr w:rsidR="00222C26" w:rsidTr="00D05120">
        <w:tc>
          <w:tcPr>
            <w:tcW w:w="3116" w:type="dxa"/>
            <w:tcBorders>
              <w:right w:val="single" w:sz="4" w:space="0" w:color="auto"/>
            </w:tcBorders>
          </w:tcPr>
          <w:p w:rsidR="00222C26" w:rsidRDefault="00222C26" w:rsidP="00D05120">
            <w:proofErr w:type="spellStart"/>
            <w:r>
              <w:t>Quarter_Number_Color</w:t>
            </w:r>
            <w:proofErr w:type="spellEnd"/>
          </w:p>
        </w:tc>
        <w:tc>
          <w:tcPr>
            <w:tcW w:w="3117" w:type="dxa"/>
            <w:tcBorders>
              <w:left w:val="single" w:sz="4" w:space="0" w:color="auto"/>
            </w:tcBorders>
          </w:tcPr>
          <w:p w:rsidR="00222C26" w:rsidRDefault="00222C26" w:rsidP="00D05120">
            <w:pPr>
              <w:jc w:val="center"/>
            </w:pPr>
            <w:r>
              <w:t>C'239,235,222'</w:t>
            </w:r>
          </w:p>
        </w:tc>
        <w:tc>
          <w:tcPr>
            <w:tcW w:w="3117" w:type="dxa"/>
          </w:tcPr>
          <w:p w:rsidR="00222C26" w:rsidRDefault="00222C26" w:rsidP="00D05120">
            <w:pPr>
              <w:jc w:val="center"/>
            </w:pPr>
            <w:r w:rsidRPr="00465F80">
              <w:t>C'043,033,019'</w:t>
            </w:r>
          </w:p>
        </w:tc>
      </w:tr>
    </w:tbl>
    <w:p w:rsidR="00222C26" w:rsidRDefault="00222C26" w:rsidP="00222C26"/>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222C26" w:rsidTr="00D05120">
        <w:tc>
          <w:tcPr>
            <w:tcW w:w="3116" w:type="dxa"/>
            <w:tcBorders>
              <w:bottom w:val="single" w:sz="4" w:space="0" w:color="auto"/>
            </w:tcBorders>
          </w:tcPr>
          <w:p w:rsidR="00222C26" w:rsidRPr="00CF05CE" w:rsidRDefault="00222C26" w:rsidP="00D05120">
            <w:pPr>
              <w:spacing w:before="120" w:after="120"/>
              <w:rPr>
                <w:b/>
              </w:rPr>
            </w:pPr>
            <w:r w:rsidRPr="00CF05CE">
              <w:rPr>
                <w:b/>
              </w:rPr>
              <w:lastRenderedPageBreak/>
              <w:t>Pivots Section</w:t>
            </w:r>
          </w:p>
        </w:tc>
        <w:tc>
          <w:tcPr>
            <w:tcW w:w="3117" w:type="dxa"/>
            <w:tcBorders>
              <w:bottom w:val="single" w:sz="4" w:space="0" w:color="auto"/>
            </w:tcBorders>
          </w:tcPr>
          <w:p w:rsidR="00222C26" w:rsidRPr="00CF05CE" w:rsidRDefault="00222C26" w:rsidP="00D05120">
            <w:pPr>
              <w:spacing w:before="120" w:after="120"/>
              <w:jc w:val="center"/>
              <w:rPr>
                <w:b/>
              </w:rPr>
            </w:pPr>
          </w:p>
        </w:tc>
        <w:tc>
          <w:tcPr>
            <w:tcW w:w="3117" w:type="dxa"/>
            <w:tcBorders>
              <w:bottom w:val="single" w:sz="4" w:space="0" w:color="auto"/>
            </w:tcBorders>
          </w:tcPr>
          <w:p w:rsidR="00222C26" w:rsidRPr="00CF05CE" w:rsidRDefault="00222C26" w:rsidP="00D05120">
            <w:pPr>
              <w:spacing w:before="120" w:after="120"/>
              <w:jc w:val="center"/>
              <w:rPr>
                <w:b/>
              </w:rPr>
            </w:pPr>
          </w:p>
        </w:tc>
      </w:tr>
      <w:tr w:rsidR="00222C26" w:rsidTr="00D05120">
        <w:tc>
          <w:tcPr>
            <w:tcW w:w="3116" w:type="dxa"/>
            <w:tcBorders>
              <w:top w:val="single" w:sz="4" w:space="0" w:color="auto"/>
              <w:right w:val="single" w:sz="4" w:space="0" w:color="auto"/>
            </w:tcBorders>
          </w:tcPr>
          <w:p w:rsidR="00222C26" w:rsidRDefault="00222C26" w:rsidP="00D05120">
            <w:r>
              <w:t>DPV1_Back_Color</w:t>
            </w:r>
          </w:p>
        </w:tc>
        <w:tc>
          <w:tcPr>
            <w:tcW w:w="3117" w:type="dxa"/>
            <w:tcBorders>
              <w:top w:val="single" w:sz="4" w:space="0" w:color="auto"/>
              <w:left w:val="single" w:sz="4" w:space="0" w:color="auto"/>
            </w:tcBorders>
          </w:tcPr>
          <w:p w:rsidR="00222C26" w:rsidRDefault="00222C26" w:rsidP="00D05120">
            <w:pPr>
              <w:jc w:val="center"/>
            </w:pPr>
            <w:r w:rsidRPr="00465F80">
              <w:t>C'255,255,155'</w:t>
            </w:r>
          </w:p>
        </w:tc>
        <w:tc>
          <w:tcPr>
            <w:tcW w:w="3117" w:type="dxa"/>
            <w:tcBorders>
              <w:top w:val="single" w:sz="4" w:space="0" w:color="auto"/>
            </w:tcBorders>
          </w:tcPr>
          <w:p w:rsidR="00222C26" w:rsidRDefault="00222C26" w:rsidP="00D05120">
            <w:pPr>
              <w:jc w:val="center"/>
            </w:pPr>
            <w:r>
              <w:t>CLR_NONE</w:t>
            </w:r>
          </w:p>
        </w:tc>
      </w:tr>
      <w:tr w:rsidR="00222C26" w:rsidTr="00D05120">
        <w:tc>
          <w:tcPr>
            <w:tcW w:w="3116" w:type="dxa"/>
            <w:tcBorders>
              <w:right w:val="single" w:sz="4" w:space="0" w:color="auto"/>
            </w:tcBorders>
          </w:tcPr>
          <w:p w:rsidR="00222C26" w:rsidRDefault="00222C26" w:rsidP="00D05120">
            <w:r>
              <w:t>DPV2_Top_Color</w:t>
            </w:r>
          </w:p>
        </w:tc>
        <w:tc>
          <w:tcPr>
            <w:tcW w:w="3117" w:type="dxa"/>
            <w:tcBorders>
              <w:left w:val="single" w:sz="4" w:space="0" w:color="auto"/>
            </w:tcBorders>
          </w:tcPr>
          <w:p w:rsidR="00222C26" w:rsidRDefault="00222C26" w:rsidP="00D05120">
            <w:pPr>
              <w:jc w:val="center"/>
            </w:pPr>
            <w:proofErr w:type="spellStart"/>
            <w:r w:rsidRPr="00465F80">
              <w:t>DarkGray</w:t>
            </w:r>
            <w:proofErr w:type="spellEnd"/>
          </w:p>
        </w:tc>
        <w:tc>
          <w:tcPr>
            <w:tcW w:w="3117" w:type="dxa"/>
          </w:tcPr>
          <w:p w:rsidR="00222C26" w:rsidRDefault="00222C26" w:rsidP="00D05120">
            <w:pPr>
              <w:jc w:val="center"/>
            </w:pPr>
            <w:r w:rsidRPr="0057059D">
              <w:t>C'230,216,000'</w:t>
            </w:r>
          </w:p>
        </w:tc>
      </w:tr>
      <w:tr w:rsidR="00222C26" w:rsidTr="00D05120">
        <w:tc>
          <w:tcPr>
            <w:tcW w:w="3116" w:type="dxa"/>
            <w:tcBorders>
              <w:right w:val="single" w:sz="4" w:space="0" w:color="auto"/>
            </w:tcBorders>
          </w:tcPr>
          <w:p w:rsidR="00222C26" w:rsidRDefault="00222C26" w:rsidP="00D05120">
            <w:proofErr w:type="spellStart"/>
            <w:r>
              <w:t>R_Pivot_Color</w:t>
            </w:r>
            <w:proofErr w:type="spellEnd"/>
          </w:p>
        </w:tc>
        <w:tc>
          <w:tcPr>
            <w:tcW w:w="3117" w:type="dxa"/>
            <w:tcBorders>
              <w:left w:val="single" w:sz="4" w:space="0" w:color="auto"/>
            </w:tcBorders>
          </w:tcPr>
          <w:p w:rsidR="00222C26" w:rsidRDefault="00222C26" w:rsidP="00D05120">
            <w:pPr>
              <w:jc w:val="center"/>
            </w:pPr>
            <w:r w:rsidRPr="00465F80">
              <w:t>C'255,053,017'</w:t>
            </w:r>
          </w:p>
        </w:tc>
        <w:tc>
          <w:tcPr>
            <w:tcW w:w="3117" w:type="dxa"/>
          </w:tcPr>
          <w:p w:rsidR="00222C26" w:rsidRDefault="00222C26" w:rsidP="00D05120">
            <w:pPr>
              <w:jc w:val="center"/>
            </w:pPr>
            <w:r w:rsidRPr="0057059D">
              <w:t>C'179,000,000'</w:t>
            </w:r>
          </w:p>
        </w:tc>
      </w:tr>
      <w:tr w:rsidR="00222C26" w:rsidTr="00D05120">
        <w:tc>
          <w:tcPr>
            <w:tcW w:w="3116" w:type="dxa"/>
            <w:tcBorders>
              <w:right w:val="single" w:sz="4" w:space="0" w:color="auto"/>
            </w:tcBorders>
          </w:tcPr>
          <w:p w:rsidR="00222C26" w:rsidRDefault="00222C26" w:rsidP="00D05120">
            <w:proofErr w:type="spellStart"/>
            <w:r>
              <w:t>S_Pivot_Color</w:t>
            </w:r>
            <w:proofErr w:type="spellEnd"/>
          </w:p>
        </w:tc>
        <w:tc>
          <w:tcPr>
            <w:tcW w:w="3117" w:type="dxa"/>
            <w:tcBorders>
              <w:left w:val="single" w:sz="4" w:space="0" w:color="auto"/>
            </w:tcBorders>
          </w:tcPr>
          <w:p w:rsidR="00222C26" w:rsidRDefault="00222C26" w:rsidP="00D05120">
            <w:pPr>
              <w:jc w:val="center"/>
            </w:pPr>
            <w:r w:rsidRPr="00465F80">
              <w:t>C'064,064,255'</w:t>
            </w:r>
          </w:p>
        </w:tc>
        <w:tc>
          <w:tcPr>
            <w:tcW w:w="3117" w:type="dxa"/>
          </w:tcPr>
          <w:p w:rsidR="00222C26" w:rsidRDefault="00222C26" w:rsidP="00D05120">
            <w:pPr>
              <w:jc w:val="center"/>
            </w:pPr>
            <w:r w:rsidRPr="0057059D">
              <w:t>C'090,075,173'</w:t>
            </w:r>
          </w:p>
        </w:tc>
      </w:tr>
      <w:tr w:rsidR="00222C26" w:rsidTr="00D05120">
        <w:tc>
          <w:tcPr>
            <w:tcW w:w="3116" w:type="dxa"/>
            <w:tcBorders>
              <w:right w:val="single" w:sz="4" w:space="0" w:color="auto"/>
            </w:tcBorders>
          </w:tcPr>
          <w:p w:rsidR="00222C26" w:rsidRDefault="00222C26" w:rsidP="00D05120">
            <w:proofErr w:type="spellStart"/>
            <w:r>
              <w:t>MidPivot_Color</w:t>
            </w:r>
            <w:proofErr w:type="spellEnd"/>
          </w:p>
        </w:tc>
        <w:tc>
          <w:tcPr>
            <w:tcW w:w="3117" w:type="dxa"/>
            <w:tcBorders>
              <w:left w:val="single" w:sz="4" w:space="0" w:color="auto"/>
            </w:tcBorders>
          </w:tcPr>
          <w:p w:rsidR="00222C26" w:rsidRDefault="00222C26" w:rsidP="00D05120">
            <w:pPr>
              <w:jc w:val="center"/>
            </w:pPr>
            <w:r>
              <w:t>Olive</w:t>
            </w:r>
          </w:p>
        </w:tc>
        <w:tc>
          <w:tcPr>
            <w:tcW w:w="3117" w:type="dxa"/>
          </w:tcPr>
          <w:p w:rsidR="00222C26" w:rsidRDefault="00222C26" w:rsidP="00D05120">
            <w:pPr>
              <w:jc w:val="center"/>
            </w:pPr>
            <w:r w:rsidRPr="0057059D">
              <w:t>C'085,085,000'</w:t>
            </w:r>
          </w:p>
        </w:tc>
      </w:tr>
      <w:tr w:rsidR="00222C26" w:rsidTr="00D05120">
        <w:tc>
          <w:tcPr>
            <w:tcW w:w="3116" w:type="dxa"/>
            <w:tcBorders>
              <w:bottom w:val="single" w:sz="4" w:space="0" w:color="auto"/>
            </w:tcBorders>
          </w:tcPr>
          <w:p w:rsidR="00222C26" w:rsidRPr="00CF05CE" w:rsidRDefault="00222C26" w:rsidP="00D05120">
            <w:pPr>
              <w:spacing w:before="120" w:after="120"/>
              <w:rPr>
                <w:b/>
              </w:rPr>
            </w:pPr>
            <w:r w:rsidRPr="00CF05CE">
              <w:rPr>
                <w:b/>
              </w:rPr>
              <w:t>Range Lines Section</w:t>
            </w:r>
          </w:p>
        </w:tc>
        <w:tc>
          <w:tcPr>
            <w:tcW w:w="3117" w:type="dxa"/>
            <w:tcBorders>
              <w:bottom w:val="single" w:sz="4" w:space="0" w:color="auto"/>
            </w:tcBorders>
          </w:tcPr>
          <w:p w:rsidR="00222C26" w:rsidRPr="00CF05CE" w:rsidRDefault="00222C26" w:rsidP="00D05120">
            <w:pPr>
              <w:spacing w:before="120" w:after="120"/>
              <w:jc w:val="center"/>
              <w:rPr>
                <w:b/>
              </w:rPr>
            </w:pPr>
          </w:p>
        </w:tc>
        <w:tc>
          <w:tcPr>
            <w:tcW w:w="3117" w:type="dxa"/>
            <w:tcBorders>
              <w:bottom w:val="single" w:sz="4" w:space="0" w:color="auto"/>
            </w:tcBorders>
          </w:tcPr>
          <w:p w:rsidR="00222C26" w:rsidRPr="00CF05CE" w:rsidRDefault="00222C26" w:rsidP="00D05120">
            <w:pPr>
              <w:spacing w:before="120" w:after="120"/>
              <w:jc w:val="center"/>
              <w:rPr>
                <w:b/>
              </w:rPr>
            </w:pPr>
          </w:p>
        </w:tc>
      </w:tr>
      <w:tr w:rsidR="00222C26" w:rsidTr="00D05120">
        <w:tc>
          <w:tcPr>
            <w:tcW w:w="3116" w:type="dxa"/>
            <w:tcBorders>
              <w:top w:val="single" w:sz="4" w:space="0" w:color="auto"/>
              <w:right w:val="single" w:sz="4" w:space="0" w:color="auto"/>
            </w:tcBorders>
          </w:tcPr>
          <w:p w:rsidR="00222C26" w:rsidRDefault="00222C26" w:rsidP="00D05120">
            <w:proofErr w:type="spellStart"/>
            <w:r>
              <w:t>RDH_Color</w:t>
            </w:r>
            <w:proofErr w:type="spellEnd"/>
          </w:p>
        </w:tc>
        <w:tc>
          <w:tcPr>
            <w:tcW w:w="3117" w:type="dxa"/>
            <w:tcBorders>
              <w:top w:val="single" w:sz="4" w:space="0" w:color="auto"/>
              <w:left w:val="single" w:sz="4" w:space="0" w:color="auto"/>
            </w:tcBorders>
          </w:tcPr>
          <w:p w:rsidR="00222C26" w:rsidRDefault="00222C26" w:rsidP="00D05120">
            <w:pPr>
              <w:jc w:val="center"/>
            </w:pPr>
            <w:r w:rsidRPr="0057059D">
              <w:t>C'255,090,062'</w:t>
            </w:r>
          </w:p>
        </w:tc>
        <w:tc>
          <w:tcPr>
            <w:tcW w:w="3117" w:type="dxa"/>
            <w:tcBorders>
              <w:top w:val="single" w:sz="4" w:space="0" w:color="auto"/>
            </w:tcBorders>
          </w:tcPr>
          <w:p w:rsidR="00222C26" w:rsidRDefault="00222C26" w:rsidP="00D05120">
            <w:pPr>
              <w:jc w:val="center"/>
            </w:pPr>
            <w:r>
              <w:t>Red</w:t>
            </w:r>
          </w:p>
        </w:tc>
      </w:tr>
      <w:tr w:rsidR="00222C26" w:rsidTr="00D05120">
        <w:tc>
          <w:tcPr>
            <w:tcW w:w="3116" w:type="dxa"/>
            <w:tcBorders>
              <w:right w:val="single" w:sz="4" w:space="0" w:color="auto"/>
            </w:tcBorders>
          </w:tcPr>
          <w:p w:rsidR="00222C26" w:rsidRDefault="00222C26" w:rsidP="00D05120">
            <w:proofErr w:type="spellStart"/>
            <w:r>
              <w:t>RDL_Color</w:t>
            </w:r>
            <w:proofErr w:type="spellEnd"/>
          </w:p>
        </w:tc>
        <w:tc>
          <w:tcPr>
            <w:tcW w:w="3117" w:type="dxa"/>
            <w:tcBorders>
              <w:left w:val="single" w:sz="4" w:space="0" w:color="auto"/>
            </w:tcBorders>
          </w:tcPr>
          <w:p w:rsidR="00222C26" w:rsidRDefault="00222C26" w:rsidP="00D05120">
            <w:pPr>
              <w:jc w:val="center"/>
            </w:pPr>
            <w:r>
              <w:t>C'106,106,255'</w:t>
            </w:r>
          </w:p>
        </w:tc>
        <w:tc>
          <w:tcPr>
            <w:tcW w:w="3117" w:type="dxa"/>
          </w:tcPr>
          <w:p w:rsidR="00222C26" w:rsidRDefault="00222C26" w:rsidP="00D05120">
            <w:pPr>
              <w:jc w:val="center"/>
            </w:pPr>
            <w:r w:rsidRPr="0057059D">
              <w:t>C'000,115,230'</w:t>
            </w:r>
          </w:p>
        </w:tc>
      </w:tr>
      <w:tr w:rsidR="00222C26" w:rsidTr="00D05120">
        <w:tc>
          <w:tcPr>
            <w:tcW w:w="3116" w:type="dxa"/>
            <w:tcBorders>
              <w:right w:val="single" w:sz="4" w:space="0" w:color="auto"/>
            </w:tcBorders>
          </w:tcPr>
          <w:p w:rsidR="00222C26" w:rsidRDefault="00222C26" w:rsidP="00D05120">
            <w:proofErr w:type="spellStart"/>
            <w:r>
              <w:t>RWH_Color</w:t>
            </w:r>
            <w:proofErr w:type="spellEnd"/>
          </w:p>
        </w:tc>
        <w:tc>
          <w:tcPr>
            <w:tcW w:w="3117" w:type="dxa"/>
            <w:tcBorders>
              <w:left w:val="single" w:sz="4" w:space="0" w:color="auto"/>
            </w:tcBorders>
          </w:tcPr>
          <w:p w:rsidR="00222C26" w:rsidRDefault="00222C26" w:rsidP="00D05120">
            <w:pPr>
              <w:jc w:val="center"/>
            </w:pPr>
            <w:r w:rsidRPr="0057059D">
              <w:t>C'255,090,062'</w:t>
            </w:r>
          </w:p>
        </w:tc>
        <w:tc>
          <w:tcPr>
            <w:tcW w:w="3117" w:type="dxa"/>
          </w:tcPr>
          <w:p w:rsidR="00222C26" w:rsidRDefault="00222C26" w:rsidP="00D05120">
            <w:pPr>
              <w:jc w:val="center"/>
            </w:pPr>
            <w:r>
              <w:t>Red</w:t>
            </w:r>
          </w:p>
        </w:tc>
      </w:tr>
      <w:tr w:rsidR="00222C26" w:rsidTr="00D05120">
        <w:tc>
          <w:tcPr>
            <w:tcW w:w="3116" w:type="dxa"/>
            <w:tcBorders>
              <w:right w:val="single" w:sz="4" w:space="0" w:color="auto"/>
            </w:tcBorders>
          </w:tcPr>
          <w:p w:rsidR="00222C26" w:rsidRDefault="00222C26" w:rsidP="00D05120">
            <w:proofErr w:type="spellStart"/>
            <w:r>
              <w:t>RWL_Color</w:t>
            </w:r>
            <w:proofErr w:type="spellEnd"/>
          </w:p>
        </w:tc>
        <w:tc>
          <w:tcPr>
            <w:tcW w:w="3117" w:type="dxa"/>
            <w:tcBorders>
              <w:left w:val="single" w:sz="4" w:space="0" w:color="auto"/>
            </w:tcBorders>
          </w:tcPr>
          <w:p w:rsidR="00222C26" w:rsidRDefault="00222C26" w:rsidP="00D05120">
            <w:pPr>
              <w:jc w:val="center"/>
            </w:pPr>
            <w:r>
              <w:t>C'106,106,255'</w:t>
            </w:r>
          </w:p>
        </w:tc>
        <w:tc>
          <w:tcPr>
            <w:tcW w:w="3117" w:type="dxa"/>
          </w:tcPr>
          <w:p w:rsidR="00222C26" w:rsidRDefault="00222C26" w:rsidP="00D05120">
            <w:pPr>
              <w:jc w:val="center"/>
            </w:pPr>
            <w:r w:rsidRPr="0057059D">
              <w:t>C'000,115,230'</w:t>
            </w:r>
          </w:p>
        </w:tc>
      </w:tr>
      <w:tr w:rsidR="00222C26" w:rsidTr="00D05120">
        <w:tc>
          <w:tcPr>
            <w:tcW w:w="3116" w:type="dxa"/>
            <w:tcBorders>
              <w:bottom w:val="single" w:sz="4" w:space="0" w:color="auto"/>
            </w:tcBorders>
          </w:tcPr>
          <w:p w:rsidR="00222C26" w:rsidRPr="00CF05CE" w:rsidRDefault="00222C26" w:rsidP="00D05120">
            <w:pPr>
              <w:spacing w:before="120" w:after="120"/>
              <w:rPr>
                <w:b/>
              </w:rPr>
            </w:pPr>
            <w:r w:rsidRPr="00CF05CE">
              <w:rPr>
                <w:b/>
              </w:rPr>
              <w:t>Separators Section</w:t>
            </w:r>
          </w:p>
        </w:tc>
        <w:tc>
          <w:tcPr>
            <w:tcW w:w="3117" w:type="dxa"/>
            <w:tcBorders>
              <w:bottom w:val="single" w:sz="4" w:space="0" w:color="auto"/>
            </w:tcBorders>
          </w:tcPr>
          <w:p w:rsidR="00222C26" w:rsidRPr="00CF05CE" w:rsidRDefault="00222C26" w:rsidP="00D05120">
            <w:pPr>
              <w:spacing w:before="120" w:after="120"/>
              <w:jc w:val="center"/>
              <w:rPr>
                <w:b/>
              </w:rPr>
            </w:pPr>
          </w:p>
        </w:tc>
        <w:tc>
          <w:tcPr>
            <w:tcW w:w="3117" w:type="dxa"/>
            <w:tcBorders>
              <w:bottom w:val="single" w:sz="4" w:space="0" w:color="auto"/>
            </w:tcBorders>
          </w:tcPr>
          <w:p w:rsidR="00222C26" w:rsidRPr="00CF05CE" w:rsidRDefault="00222C26" w:rsidP="00D05120">
            <w:pPr>
              <w:spacing w:before="120" w:after="120"/>
              <w:jc w:val="center"/>
              <w:rPr>
                <w:b/>
              </w:rPr>
            </w:pPr>
          </w:p>
        </w:tc>
      </w:tr>
      <w:tr w:rsidR="00222C26" w:rsidTr="00D05120">
        <w:tc>
          <w:tcPr>
            <w:tcW w:w="3116" w:type="dxa"/>
            <w:tcBorders>
              <w:top w:val="single" w:sz="4" w:space="0" w:color="auto"/>
              <w:right w:val="single" w:sz="4" w:space="0" w:color="auto"/>
            </w:tcBorders>
          </w:tcPr>
          <w:p w:rsidR="00222C26" w:rsidRDefault="00222C26" w:rsidP="00D05120">
            <w:proofErr w:type="spellStart"/>
            <w:r>
              <w:t>Separators_Color</w:t>
            </w:r>
            <w:proofErr w:type="spellEnd"/>
          </w:p>
        </w:tc>
        <w:tc>
          <w:tcPr>
            <w:tcW w:w="3117" w:type="dxa"/>
            <w:tcBorders>
              <w:top w:val="single" w:sz="4" w:space="0" w:color="auto"/>
              <w:left w:val="single" w:sz="4" w:space="0" w:color="auto"/>
            </w:tcBorders>
          </w:tcPr>
          <w:p w:rsidR="00222C26" w:rsidRDefault="00222C26" w:rsidP="00D05120">
            <w:pPr>
              <w:jc w:val="center"/>
            </w:pPr>
            <w:proofErr w:type="spellStart"/>
            <w:r>
              <w:t>BlueViolet</w:t>
            </w:r>
            <w:proofErr w:type="spellEnd"/>
          </w:p>
        </w:tc>
        <w:tc>
          <w:tcPr>
            <w:tcW w:w="3117" w:type="dxa"/>
            <w:tcBorders>
              <w:top w:val="single" w:sz="4" w:space="0" w:color="auto"/>
            </w:tcBorders>
          </w:tcPr>
          <w:p w:rsidR="00222C26" w:rsidRDefault="00222C26" w:rsidP="00D05120">
            <w:pPr>
              <w:jc w:val="center"/>
            </w:pPr>
            <w:r w:rsidRPr="0057059D">
              <w:t>C'085,085,085'</w:t>
            </w:r>
          </w:p>
        </w:tc>
      </w:tr>
      <w:tr w:rsidR="00222C26" w:rsidTr="00D05120">
        <w:tc>
          <w:tcPr>
            <w:tcW w:w="3116" w:type="dxa"/>
            <w:tcBorders>
              <w:bottom w:val="single" w:sz="4" w:space="0" w:color="auto"/>
            </w:tcBorders>
          </w:tcPr>
          <w:p w:rsidR="00222C26" w:rsidRPr="00CF05CE" w:rsidRDefault="00222C26" w:rsidP="00D05120">
            <w:pPr>
              <w:spacing w:before="120" w:after="120"/>
              <w:rPr>
                <w:b/>
              </w:rPr>
            </w:pPr>
            <w:proofErr w:type="spellStart"/>
            <w:r w:rsidRPr="00CF05CE">
              <w:rPr>
                <w:b/>
              </w:rPr>
              <w:t>vLines</w:t>
            </w:r>
            <w:proofErr w:type="spellEnd"/>
            <w:r w:rsidRPr="00CF05CE">
              <w:rPr>
                <w:b/>
              </w:rPr>
              <w:t xml:space="preserve"> Section</w:t>
            </w:r>
          </w:p>
        </w:tc>
        <w:tc>
          <w:tcPr>
            <w:tcW w:w="3117" w:type="dxa"/>
            <w:tcBorders>
              <w:bottom w:val="single" w:sz="4" w:space="0" w:color="auto"/>
            </w:tcBorders>
          </w:tcPr>
          <w:p w:rsidR="00222C26" w:rsidRPr="00CF05CE" w:rsidRDefault="00222C26" w:rsidP="00D05120">
            <w:pPr>
              <w:spacing w:before="120" w:after="120"/>
              <w:jc w:val="center"/>
              <w:rPr>
                <w:b/>
              </w:rPr>
            </w:pPr>
          </w:p>
        </w:tc>
        <w:tc>
          <w:tcPr>
            <w:tcW w:w="3117" w:type="dxa"/>
            <w:tcBorders>
              <w:bottom w:val="single" w:sz="4" w:space="0" w:color="auto"/>
            </w:tcBorders>
          </w:tcPr>
          <w:p w:rsidR="00222C26" w:rsidRPr="00CF05CE" w:rsidRDefault="00222C26" w:rsidP="00D05120">
            <w:pPr>
              <w:spacing w:before="120" w:after="120"/>
              <w:jc w:val="center"/>
              <w:rPr>
                <w:b/>
              </w:rPr>
            </w:pPr>
          </w:p>
        </w:tc>
      </w:tr>
      <w:tr w:rsidR="00222C26" w:rsidTr="00D05120">
        <w:tc>
          <w:tcPr>
            <w:tcW w:w="3116" w:type="dxa"/>
            <w:tcBorders>
              <w:top w:val="single" w:sz="4" w:space="0" w:color="auto"/>
              <w:right w:val="single" w:sz="4" w:space="0" w:color="auto"/>
            </w:tcBorders>
          </w:tcPr>
          <w:p w:rsidR="00222C26" w:rsidRDefault="00222C26" w:rsidP="00D05120">
            <w:proofErr w:type="spellStart"/>
            <w:r>
              <w:t>vLines_Color</w:t>
            </w:r>
            <w:proofErr w:type="spellEnd"/>
          </w:p>
        </w:tc>
        <w:tc>
          <w:tcPr>
            <w:tcW w:w="3117" w:type="dxa"/>
            <w:tcBorders>
              <w:top w:val="single" w:sz="4" w:space="0" w:color="auto"/>
              <w:left w:val="single" w:sz="4" w:space="0" w:color="auto"/>
            </w:tcBorders>
          </w:tcPr>
          <w:p w:rsidR="00222C26" w:rsidRDefault="00222C26" w:rsidP="00D05120">
            <w:pPr>
              <w:jc w:val="center"/>
            </w:pPr>
            <w:r>
              <w:t xml:space="preserve">Silver </w:t>
            </w:r>
          </w:p>
        </w:tc>
        <w:tc>
          <w:tcPr>
            <w:tcW w:w="3117" w:type="dxa"/>
            <w:tcBorders>
              <w:top w:val="single" w:sz="4" w:space="0" w:color="auto"/>
            </w:tcBorders>
          </w:tcPr>
          <w:p w:rsidR="00222C26" w:rsidRDefault="00222C26" w:rsidP="00D05120">
            <w:pPr>
              <w:jc w:val="center"/>
            </w:pPr>
            <w:r w:rsidRPr="0057059D">
              <w:t>C'060,060,000'</w:t>
            </w:r>
          </w:p>
        </w:tc>
      </w:tr>
      <w:tr w:rsidR="00222C26" w:rsidTr="00D05120">
        <w:tc>
          <w:tcPr>
            <w:tcW w:w="3116" w:type="dxa"/>
            <w:tcBorders>
              <w:right w:val="single" w:sz="4" w:space="0" w:color="auto"/>
            </w:tcBorders>
          </w:tcPr>
          <w:p w:rsidR="00222C26" w:rsidRDefault="00222C26" w:rsidP="00D05120">
            <w:proofErr w:type="spellStart"/>
            <w:r>
              <w:t>vLabels_Color</w:t>
            </w:r>
            <w:proofErr w:type="spellEnd"/>
          </w:p>
        </w:tc>
        <w:tc>
          <w:tcPr>
            <w:tcW w:w="3117" w:type="dxa"/>
            <w:tcBorders>
              <w:left w:val="single" w:sz="4" w:space="0" w:color="auto"/>
            </w:tcBorders>
          </w:tcPr>
          <w:p w:rsidR="00222C26" w:rsidRDefault="00222C26" w:rsidP="00D05120">
            <w:pPr>
              <w:jc w:val="center"/>
            </w:pPr>
            <w:proofErr w:type="spellStart"/>
            <w:r>
              <w:t>MidnightBlue</w:t>
            </w:r>
            <w:proofErr w:type="spellEnd"/>
          </w:p>
        </w:tc>
        <w:tc>
          <w:tcPr>
            <w:tcW w:w="3117" w:type="dxa"/>
          </w:tcPr>
          <w:p w:rsidR="00222C26" w:rsidRDefault="00222C26" w:rsidP="00D05120">
            <w:pPr>
              <w:jc w:val="center"/>
            </w:pPr>
            <w:r>
              <w:t>Olive</w:t>
            </w:r>
          </w:p>
        </w:tc>
      </w:tr>
      <w:tr w:rsidR="00222C26" w:rsidTr="00D05120">
        <w:tc>
          <w:tcPr>
            <w:tcW w:w="3116" w:type="dxa"/>
            <w:tcBorders>
              <w:bottom w:val="single" w:sz="4" w:space="0" w:color="auto"/>
            </w:tcBorders>
          </w:tcPr>
          <w:p w:rsidR="00222C26" w:rsidRPr="00CF05CE" w:rsidRDefault="00222C26" w:rsidP="00D05120">
            <w:pPr>
              <w:spacing w:before="120" w:after="120"/>
              <w:rPr>
                <w:b/>
              </w:rPr>
            </w:pPr>
            <w:r w:rsidRPr="00CF05CE">
              <w:rPr>
                <w:b/>
              </w:rPr>
              <w:t>Clock Section</w:t>
            </w:r>
          </w:p>
        </w:tc>
        <w:tc>
          <w:tcPr>
            <w:tcW w:w="3117" w:type="dxa"/>
            <w:tcBorders>
              <w:bottom w:val="single" w:sz="4" w:space="0" w:color="auto"/>
            </w:tcBorders>
          </w:tcPr>
          <w:p w:rsidR="00222C26" w:rsidRPr="00CF05CE" w:rsidRDefault="00222C26" w:rsidP="00D05120">
            <w:pPr>
              <w:spacing w:before="120" w:after="120"/>
              <w:jc w:val="center"/>
              <w:rPr>
                <w:b/>
              </w:rPr>
            </w:pPr>
          </w:p>
        </w:tc>
        <w:tc>
          <w:tcPr>
            <w:tcW w:w="3117" w:type="dxa"/>
            <w:tcBorders>
              <w:bottom w:val="single" w:sz="4" w:space="0" w:color="auto"/>
            </w:tcBorders>
          </w:tcPr>
          <w:p w:rsidR="00222C26" w:rsidRPr="00CF05CE" w:rsidRDefault="00222C26" w:rsidP="00D05120">
            <w:pPr>
              <w:spacing w:before="120" w:after="120"/>
              <w:jc w:val="center"/>
              <w:rPr>
                <w:b/>
              </w:rPr>
            </w:pPr>
          </w:p>
        </w:tc>
      </w:tr>
      <w:tr w:rsidR="00222C26" w:rsidTr="00D05120">
        <w:tc>
          <w:tcPr>
            <w:tcW w:w="3116" w:type="dxa"/>
            <w:tcBorders>
              <w:top w:val="single" w:sz="4" w:space="0" w:color="auto"/>
              <w:right w:val="single" w:sz="4" w:space="0" w:color="auto"/>
            </w:tcBorders>
          </w:tcPr>
          <w:p w:rsidR="00222C26" w:rsidRDefault="00222C26" w:rsidP="00D05120">
            <w:proofErr w:type="spellStart"/>
            <w:r>
              <w:t>Clock_MktClosed</w:t>
            </w:r>
            <w:proofErr w:type="spellEnd"/>
          </w:p>
        </w:tc>
        <w:tc>
          <w:tcPr>
            <w:tcW w:w="3117" w:type="dxa"/>
            <w:tcBorders>
              <w:top w:val="single" w:sz="4" w:space="0" w:color="auto"/>
              <w:left w:val="single" w:sz="4" w:space="0" w:color="auto"/>
            </w:tcBorders>
          </w:tcPr>
          <w:p w:rsidR="00222C26" w:rsidRDefault="00222C26" w:rsidP="00D05120">
            <w:pPr>
              <w:jc w:val="center"/>
            </w:pPr>
            <w:r w:rsidRPr="0057059D">
              <w:t>C'080,080,080'</w:t>
            </w:r>
          </w:p>
        </w:tc>
        <w:tc>
          <w:tcPr>
            <w:tcW w:w="3117" w:type="dxa"/>
            <w:tcBorders>
              <w:top w:val="single" w:sz="4" w:space="0" w:color="auto"/>
            </w:tcBorders>
          </w:tcPr>
          <w:p w:rsidR="00222C26" w:rsidRDefault="00222C26" w:rsidP="00D05120">
            <w:pPr>
              <w:jc w:val="center"/>
            </w:pPr>
            <w:r>
              <w:t>C'120,120,120'</w:t>
            </w:r>
          </w:p>
        </w:tc>
      </w:tr>
      <w:tr w:rsidR="00222C26" w:rsidTr="00D05120">
        <w:tc>
          <w:tcPr>
            <w:tcW w:w="3116" w:type="dxa"/>
            <w:tcBorders>
              <w:right w:val="single" w:sz="4" w:space="0" w:color="auto"/>
            </w:tcBorders>
          </w:tcPr>
          <w:p w:rsidR="00222C26" w:rsidRDefault="00222C26" w:rsidP="00D05120">
            <w:proofErr w:type="spellStart"/>
            <w:r>
              <w:t>Location_MktClosed</w:t>
            </w:r>
            <w:proofErr w:type="spellEnd"/>
          </w:p>
        </w:tc>
        <w:tc>
          <w:tcPr>
            <w:tcW w:w="3117" w:type="dxa"/>
            <w:tcBorders>
              <w:left w:val="single" w:sz="4" w:space="0" w:color="auto"/>
            </w:tcBorders>
          </w:tcPr>
          <w:p w:rsidR="00222C26" w:rsidRDefault="00222C26" w:rsidP="00D05120">
            <w:pPr>
              <w:jc w:val="center"/>
            </w:pPr>
            <w:r w:rsidRPr="0057059D">
              <w:t>C'080,080,080'</w:t>
            </w:r>
          </w:p>
        </w:tc>
        <w:tc>
          <w:tcPr>
            <w:tcW w:w="3117" w:type="dxa"/>
          </w:tcPr>
          <w:p w:rsidR="00222C26" w:rsidRDefault="00222C26" w:rsidP="00D05120">
            <w:pPr>
              <w:jc w:val="center"/>
            </w:pPr>
            <w:r>
              <w:t>C'120,120,120'</w:t>
            </w:r>
          </w:p>
        </w:tc>
      </w:tr>
      <w:tr w:rsidR="00222C26" w:rsidTr="00D05120">
        <w:tc>
          <w:tcPr>
            <w:tcW w:w="3116" w:type="dxa"/>
            <w:tcBorders>
              <w:right w:val="single" w:sz="4" w:space="0" w:color="auto"/>
            </w:tcBorders>
          </w:tcPr>
          <w:p w:rsidR="00222C26" w:rsidRDefault="00222C26" w:rsidP="00D05120">
            <w:proofErr w:type="spellStart"/>
            <w:r>
              <w:t>Clock_MktOpen</w:t>
            </w:r>
            <w:proofErr w:type="spellEnd"/>
          </w:p>
        </w:tc>
        <w:tc>
          <w:tcPr>
            <w:tcW w:w="3117" w:type="dxa"/>
            <w:tcBorders>
              <w:left w:val="single" w:sz="4" w:space="0" w:color="auto"/>
            </w:tcBorders>
          </w:tcPr>
          <w:p w:rsidR="00222C26" w:rsidRDefault="00222C26" w:rsidP="00D05120">
            <w:pPr>
              <w:jc w:val="center"/>
            </w:pPr>
            <w:r w:rsidRPr="0057059D">
              <w:t>C'133,084,035'</w:t>
            </w:r>
          </w:p>
        </w:tc>
        <w:tc>
          <w:tcPr>
            <w:tcW w:w="3117" w:type="dxa"/>
          </w:tcPr>
          <w:p w:rsidR="00222C26" w:rsidRDefault="00222C26" w:rsidP="00D05120">
            <w:pPr>
              <w:jc w:val="center"/>
            </w:pPr>
            <w:r w:rsidRPr="0057059D">
              <w:t>C'174,111,047'</w:t>
            </w:r>
          </w:p>
        </w:tc>
      </w:tr>
      <w:tr w:rsidR="00222C26" w:rsidTr="00D05120">
        <w:tc>
          <w:tcPr>
            <w:tcW w:w="3116" w:type="dxa"/>
            <w:tcBorders>
              <w:right w:val="single" w:sz="4" w:space="0" w:color="auto"/>
            </w:tcBorders>
          </w:tcPr>
          <w:p w:rsidR="00222C26" w:rsidRDefault="00222C26" w:rsidP="00D05120">
            <w:proofErr w:type="spellStart"/>
            <w:r>
              <w:t>Location_MktOpen</w:t>
            </w:r>
            <w:proofErr w:type="spellEnd"/>
          </w:p>
        </w:tc>
        <w:tc>
          <w:tcPr>
            <w:tcW w:w="3117" w:type="dxa"/>
            <w:tcBorders>
              <w:left w:val="single" w:sz="4" w:space="0" w:color="auto"/>
            </w:tcBorders>
          </w:tcPr>
          <w:p w:rsidR="00222C26" w:rsidRDefault="00222C26" w:rsidP="00D05120">
            <w:pPr>
              <w:jc w:val="center"/>
            </w:pPr>
            <w:r w:rsidRPr="0057059D">
              <w:t>C'000,149,034'</w:t>
            </w:r>
          </w:p>
        </w:tc>
        <w:tc>
          <w:tcPr>
            <w:tcW w:w="3117" w:type="dxa"/>
          </w:tcPr>
          <w:p w:rsidR="00222C26" w:rsidRDefault="00222C26" w:rsidP="00D05120">
            <w:pPr>
              <w:jc w:val="center"/>
            </w:pPr>
            <w:r w:rsidRPr="0057059D">
              <w:t>C'036,157,036'</w:t>
            </w:r>
          </w:p>
        </w:tc>
      </w:tr>
    </w:tbl>
    <w:p w:rsidR="00222C26" w:rsidRDefault="00222C26" w:rsidP="00222C26"/>
    <w:p w:rsidR="00222C26" w:rsidRDefault="00222C26" w:rsidP="00222C26">
      <w:pPr>
        <w:pStyle w:val="Cmsor2"/>
      </w:pPr>
      <w:r>
        <w:br w:type="page"/>
      </w:r>
    </w:p>
    <w:p w:rsidR="00C56BEB" w:rsidRDefault="00C56BEB" w:rsidP="00C56BEB">
      <w:pPr>
        <w:pStyle w:val="Cmsor2"/>
      </w:pPr>
      <w:bookmarkStart w:id="49" w:name="_Toc383156567"/>
      <w:r w:rsidRPr="009A4936">
        <w:lastRenderedPageBreak/>
        <w:t>Sonic</w:t>
      </w:r>
      <w:r>
        <w:t>_5</w:t>
      </w:r>
      <w:r w:rsidRPr="009A4936">
        <w:t xml:space="preserve"> </w:t>
      </w:r>
      <w:proofErr w:type="spellStart"/>
      <w:r w:rsidRPr="009A4936">
        <w:t>FFCal</w:t>
      </w:r>
      <w:proofErr w:type="spellEnd"/>
      <w:r w:rsidRPr="009A4936">
        <w:t xml:space="preserve"> Panel.mq4</w:t>
      </w:r>
      <w:bookmarkEnd w:id="49"/>
    </w:p>
    <w:p w:rsidR="00C56BEB" w:rsidRDefault="00C56BEB" w:rsidP="00C56BEB">
      <w:pPr>
        <w:pStyle w:val="Cmsor3"/>
      </w:pPr>
      <w:bookmarkStart w:id="50" w:name="_Toc383156568"/>
      <w:r>
        <w:t>Overview</w:t>
      </w:r>
      <w:bookmarkEnd w:id="50"/>
    </w:p>
    <w:p w:rsidR="00C56BEB" w:rsidRDefault="00C56BEB" w:rsidP="00C56BEB">
      <w:pPr>
        <w:jc w:val="both"/>
      </w:pPr>
      <w:r w:rsidRPr="00884C03">
        <w:t>This indicator is coded to run on MT4 Build 600.</w:t>
      </w:r>
    </w:p>
    <w:p w:rsidR="00C56BEB" w:rsidRDefault="00C56BEB" w:rsidP="00C56BEB">
      <w:pPr>
        <w:jc w:val="both"/>
      </w:pPr>
      <w:r>
        <w:t>This is a special version of the FFCal.mq4 indicator designed especially for the Sonic R. System. It places a panel on the chart in which are displayed up to four news releases listed on the Forex Factory Calendar.  Significant changes are made since the last release.  These changes are summarized at the bottom of these User Notes.</w:t>
      </w:r>
    </w:p>
    <w:p w:rsidR="00C56BEB" w:rsidRDefault="00C56BEB" w:rsidP="00C56BEB">
      <w:pPr>
        <w:jc w:val="both"/>
      </w:pPr>
      <w:r>
        <w:t xml:space="preserve">The time, title and ranking (by color) of the releases are shown. </w:t>
      </w:r>
    </w:p>
    <w:p w:rsidR="00C56BEB" w:rsidRDefault="00C56BEB" w:rsidP="00C56BEB">
      <w:pPr>
        <w:jc w:val="both"/>
      </w:pPr>
      <w:r>
        <w:t xml:space="preserve">The time of a releases is important because the market frequently holds price moves until after important releases come out.  Also, Market Makers can prepare in advance for these moves.  The Market Makers and banks do know the essence of news and releases in advance, and there is no regulation against insider trading in the forex market.  Banks can place orders in advance of releases and Market Makers can use the intervening time to move prices to fill those orders, saving the move that will make profits on the orders until the time of the releases. </w:t>
      </w:r>
    </w:p>
    <w:p w:rsidR="00C56BEB" w:rsidRDefault="00C56BEB" w:rsidP="00C56BEB">
      <w:pPr>
        <w:jc w:val="both"/>
      </w:pPr>
      <w:r>
        <w:t xml:space="preserve">The title of the release, and it's ranking by color, is important because the variety of low impact releases frequently have no effect on price, whereas the variety of high impact releases can trigger a big price move, or can cause Market Makers to start moving prices days in advance, in preparations for big moves to be made in conjunction with those releases.                  </w:t>
      </w:r>
    </w:p>
    <w:p w:rsidR="00C56BEB" w:rsidRDefault="00C56BEB" w:rsidP="00C56BEB">
      <w:pPr>
        <w:jc w:val="both"/>
      </w:pPr>
      <w:r>
        <w:t xml:space="preserve">Of the three impact level events (High, Medium, </w:t>
      </w:r>
      <w:proofErr w:type="gramStart"/>
      <w:r>
        <w:t>Low</w:t>
      </w:r>
      <w:proofErr w:type="gramEnd"/>
      <w:r>
        <w:t xml:space="preserve">) and Bank Holidays, you have the option to not show all but the High Impact events.  The Previous/Forecast data (available on the Forex Factory Calendar) is not displayed because prices can go either way regardless of specifics released. It is the timing of news that is important, as a market volatility event.  The vertical display and the second alert of the original </w:t>
      </w:r>
      <w:proofErr w:type="spellStart"/>
      <w:r>
        <w:t>FFCal</w:t>
      </w:r>
      <w:proofErr w:type="spellEnd"/>
      <w:r>
        <w:t xml:space="preserve">. </w:t>
      </w:r>
      <w:proofErr w:type="gramStart"/>
      <w:r>
        <w:t>mq4</w:t>
      </w:r>
      <w:proofErr w:type="gramEnd"/>
      <w:r>
        <w:t xml:space="preserve"> indicator are removed, but one alert remains.</w:t>
      </w:r>
    </w:p>
    <w:p w:rsidR="00C56BEB" w:rsidRDefault="00C56BEB" w:rsidP="00C56BEB">
      <w:pPr>
        <w:jc w:val="both"/>
      </w:pPr>
      <w:r>
        <w:t xml:space="preserve">Prioritization of events is fully automated and two more event labels are added to help avoid surprises.  When two or more events occur simultaneously, only one event of the highest impact displays unless there are multiple high impact events.  In that case the </w:t>
      </w:r>
      <w:proofErr w:type="spellStart"/>
      <w:r>
        <w:t>multple</w:t>
      </w:r>
      <w:proofErr w:type="spellEnd"/>
      <w:r>
        <w:t xml:space="preserve"> high impact events are displayed.  When 2nd, 3rd or 4th events are not scheduled, text noting that appears.  </w:t>
      </w:r>
    </w:p>
    <w:p w:rsidR="00C56BEB" w:rsidRDefault="00C56BEB" w:rsidP="00C56BEB">
      <w:pPr>
        <w:jc w:val="both"/>
      </w:pPr>
      <w:r>
        <w:t xml:space="preserve">A current day Bank Holiday will remain displayed in the first label until the Bank Holiday is over.  You can show events for any pair on any chart.  For example, you can </w:t>
      </w:r>
      <w:proofErr w:type="gramStart"/>
      <w:r>
        <w:t>show  a</w:t>
      </w:r>
      <w:proofErr w:type="gramEnd"/>
      <w:r>
        <w:t xml:space="preserve"> CNY (China) event on a AUDUSD chart.  A new option is added allowing you to ignore the chart pair and select what currencies you want to show news for, so that you do not have to display the news for the chart pair.      </w:t>
      </w:r>
    </w:p>
    <w:p w:rsidR="00C56BEB" w:rsidRDefault="00C56BEB" w:rsidP="00C56BEB">
      <w:pPr>
        <w:jc w:val="both"/>
      </w:pPr>
      <w:r>
        <w:t xml:space="preserve">You can select a range of TFs for the display of this indicator, so it automatically will not display on a chart TF outside that range.  The indicator can be turned on/off without having to remove it from the chart, thereby preserving your chart settings.  </w:t>
      </w:r>
    </w:p>
    <w:p w:rsidR="00C56BEB" w:rsidRDefault="00C56BEB" w:rsidP="00C56BEB">
      <w:r>
        <w:br w:type="page"/>
      </w:r>
    </w:p>
    <w:p w:rsidR="00C56BEB" w:rsidRDefault="00C56BEB" w:rsidP="00C56BEB">
      <w:pPr>
        <w:pStyle w:val="Cmsor3"/>
      </w:pPr>
      <w:bookmarkStart w:id="51" w:name="_Toc383156569"/>
      <w:r w:rsidRPr="00884C03">
        <w:lastRenderedPageBreak/>
        <w:t>Changes from release 0</w:t>
      </w:r>
      <w:r>
        <w:t>3-01-2014 to release 03-17-2014:</w:t>
      </w:r>
      <w:bookmarkEnd w:id="51"/>
      <w:r>
        <w:t xml:space="preserve"> </w:t>
      </w:r>
    </w:p>
    <w:p w:rsidR="00C56BEB" w:rsidRPr="00884C03" w:rsidRDefault="00C56BEB" w:rsidP="00C56BEB">
      <w:r w:rsidRPr="00884C03">
        <w:t>Contributed by "</w:t>
      </w:r>
      <w:proofErr w:type="spellStart"/>
      <w:r w:rsidRPr="00884C03">
        <w:t>deVries</w:t>
      </w:r>
      <w:proofErr w:type="spellEnd"/>
      <w:r w:rsidRPr="00884C03">
        <w:t>".....</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C56BEB" w:rsidTr="00C56BEB">
        <w:tc>
          <w:tcPr>
            <w:tcW w:w="805" w:type="dxa"/>
          </w:tcPr>
          <w:p w:rsidR="00C56BEB" w:rsidRDefault="00C56BEB" w:rsidP="00C56BEB">
            <w:pPr>
              <w:spacing w:after="120"/>
            </w:pPr>
            <w:r>
              <w:t>01 -</w:t>
            </w:r>
          </w:p>
        </w:tc>
        <w:tc>
          <w:tcPr>
            <w:tcW w:w="8545" w:type="dxa"/>
          </w:tcPr>
          <w:p w:rsidR="00C56BEB" w:rsidRDefault="00C56BEB" w:rsidP="00C56BEB">
            <w:pPr>
              <w:spacing w:after="120"/>
              <w:jc w:val="both"/>
            </w:pPr>
            <w:r w:rsidRPr="00884C03">
              <w:t xml:space="preserve">Only one .xml file is used as the source file for all charts with </w:t>
            </w:r>
            <w:proofErr w:type="spellStart"/>
            <w:r w:rsidRPr="00884C03">
              <w:t>FFCal</w:t>
            </w:r>
            <w:proofErr w:type="spellEnd"/>
            <w:r w:rsidRPr="00884C03">
              <w:t xml:space="preserve"> on them.</w:t>
            </w:r>
          </w:p>
        </w:tc>
      </w:tr>
      <w:tr w:rsidR="00C56BEB" w:rsidTr="00C56BEB">
        <w:tc>
          <w:tcPr>
            <w:tcW w:w="805" w:type="dxa"/>
          </w:tcPr>
          <w:p w:rsidR="00C56BEB" w:rsidRDefault="00C56BEB" w:rsidP="00C56BEB">
            <w:pPr>
              <w:spacing w:after="120"/>
            </w:pPr>
            <w:r>
              <w:t>02 -</w:t>
            </w:r>
          </w:p>
        </w:tc>
        <w:tc>
          <w:tcPr>
            <w:tcW w:w="8545" w:type="dxa"/>
          </w:tcPr>
          <w:p w:rsidR="00C56BEB" w:rsidRDefault="00C56BEB" w:rsidP="00C56BEB">
            <w:pPr>
              <w:spacing w:after="120"/>
              <w:jc w:val="both"/>
            </w:pPr>
            <w:r w:rsidRPr="00884C03">
              <w:t>Updating was 240 seconds while comment says minutes, now it is minutes.</w:t>
            </w:r>
          </w:p>
        </w:tc>
      </w:tr>
      <w:tr w:rsidR="00C56BEB" w:rsidTr="00C56BEB">
        <w:tc>
          <w:tcPr>
            <w:tcW w:w="805" w:type="dxa"/>
          </w:tcPr>
          <w:p w:rsidR="00C56BEB" w:rsidRDefault="00C56BEB" w:rsidP="00C56BEB">
            <w:pPr>
              <w:spacing w:after="120"/>
            </w:pPr>
            <w:r>
              <w:t>03 -</w:t>
            </w:r>
          </w:p>
        </w:tc>
        <w:tc>
          <w:tcPr>
            <w:tcW w:w="8545" w:type="dxa"/>
          </w:tcPr>
          <w:p w:rsidR="00C56BEB" w:rsidRDefault="00C56BEB" w:rsidP="00C56BEB">
            <w:r w:rsidRPr="00884C03">
              <w:t>Checking currency pairs for a country with news now works on Symbols with broker prefix.</w:t>
            </w:r>
          </w:p>
        </w:tc>
      </w:tr>
      <w:tr w:rsidR="00C56BEB" w:rsidTr="00C56BEB">
        <w:tc>
          <w:tcPr>
            <w:tcW w:w="805" w:type="dxa"/>
          </w:tcPr>
          <w:p w:rsidR="00C56BEB" w:rsidRDefault="00C56BEB" w:rsidP="00C56BEB">
            <w:pPr>
              <w:spacing w:after="120"/>
            </w:pPr>
            <w:r>
              <w:t>04 -</w:t>
            </w:r>
          </w:p>
        </w:tc>
        <w:tc>
          <w:tcPr>
            <w:tcW w:w="8545" w:type="dxa"/>
          </w:tcPr>
          <w:p w:rsidR="00C56BEB" w:rsidRDefault="00C56BEB" w:rsidP="00C56BEB">
            <w:r>
              <w:t xml:space="preserve">Deleted function for calculating GMT and replaced it with </w:t>
            </w:r>
            <w:proofErr w:type="spellStart"/>
            <w:proofErr w:type="gramStart"/>
            <w:r>
              <w:t>TimeGMT</w:t>
            </w:r>
            <w:proofErr w:type="spellEnd"/>
            <w:r>
              <w:t>(</w:t>
            </w:r>
            <w:proofErr w:type="gramEnd"/>
            <w:r>
              <w:t>), a new function inside the new 600+ release.</w:t>
            </w:r>
          </w:p>
        </w:tc>
      </w:tr>
      <w:tr w:rsidR="00C56BEB" w:rsidTr="00C56BEB">
        <w:tc>
          <w:tcPr>
            <w:tcW w:w="805" w:type="dxa"/>
          </w:tcPr>
          <w:p w:rsidR="00C56BEB" w:rsidRDefault="00C56BEB" w:rsidP="00C56BEB">
            <w:pPr>
              <w:spacing w:after="120"/>
            </w:pPr>
            <w:r>
              <w:t>05 -</w:t>
            </w:r>
          </w:p>
        </w:tc>
        <w:tc>
          <w:tcPr>
            <w:tcW w:w="8545" w:type="dxa"/>
          </w:tcPr>
          <w:p w:rsidR="00C56BEB" w:rsidRDefault="00C56BEB" w:rsidP="00C56BEB">
            <w:r>
              <w:t xml:space="preserve">Totally changed the file reading and maintenance coding, involving numerous sections of coding, to streamline for compatibility with MT4 Build 600, and which results in faster </w:t>
            </w:r>
            <w:proofErr w:type="spellStart"/>
            <w:r>
              <w:t>exectution</w:t>
            </w:r>
            <w:proofErr w:type="spellEnd"/>
            <w:r>
              <w:t xml:space="preserve"> which is very noticeable when changing chart time frames.</w:t>
            </w:r>
          </w:p>
        </w:tc>
      </w:tr>
    </w:tbl>
    <w:p w:rsidR="00C56BEB" w:rsidRDefault="00C56BEB" w:rsidP="00C56BEB"/>
    <w:p w:rsidR="00C56BEB" w:rsidRDefault="00C56BEB" w:rsidP="00C56BEB">
      <w:r w:rsidRPr="00884C03">
        <w:t>Contributed by "</w:t>
      </w:r>
      <w:proofErr w:type="spellStart"/>
      <w:r w:rsidRPr="00884C03">
        <w:t>qFish</w:t>
      </w:r>
      <w:proofErr w:type="spellEnd"/>
      <w:r w:rsidRPr="00884C03">
        <w:t>".....</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C56BEB" w:rsidTr="00C56BEB">
        <w:tc>
          <w:tcPr>
            <w:tcW w:w="805" w:type="dxa"/>
          </w:tcPr>
          <w:p w:rsidR="00C56BEB" w:rsidRDefault="00C56BEB" w:rsidP="00C56BEB">
            <w:pPr>
              <w:spacing w:after="120"/>
            </w:pPr>
            <w:r>
              <w:t>06 -</w:t>
            </w:r>
          </w:p>
        </w:tc>
        <w:tc>
          <w:tcPr>
            <w:tcW w:w="8545" w:type="dxa"/>
          </w:tcPr>
          <w:p w:rsidR="00C56BEB" w:rsidRDefault="00C56BEB" w:rsidP="00C56BEB">
            <w:r w:rsidRPr="00884C03">
              <w:t>Improved the code controlling the timing of updates.</w:t>
            </w:r>
          </w:p>
        </w:tc>
      </w:tr>
    </w:tbl>
    <w:p w:rsidR="00C56BEB" w:rsidRDefault="00C56BEB" w:rsidP="00C56BEB">
      <w:pPr>
        <w:jc w:val="both"/>
      </w:pPr>
    </w:p>
    <w:p w:rsidR="00C56BEB" w:rsidRDefault="00C56BEB" w:rsidP="00C56BEB">
      <w:r w:rsidRPr="00884C03">
        <w:t>Contributed by "</w:t>
      </w:r>
      <w:proofErr w:type="spellStart"/>
      <w:r w:rsidRPr="00884C03">
        <w:t>atstrader</w:t>
      </w:r>
      <w:proofErr w:type="spellEnd"/>
      <w:r w:rsidRPr="00884C03">
        <w:t>".....</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C56BEB" w:rsidTr="00C56BEB">
        <w:tc>
          <w:tcPr>
            <w:tcW w:w="805" w:type="dxa"/>
          </w:tcPr>
          <w:p w:rsidR="00C56BEB" w:rsidRDefault="00C56BEB" w:rsidP="00C56BEB">
            <w:pPr>
              <w:spacing w:after="120"/>
            </w:pPr>
            <w:r>
              <w:t>07 -</w:t>
            </w:r>
          </w:p>
        </w:tc>
        <w:tc>
          <w:tcPr>
            <w:tcW w:w="8545" w:type="dxa"/>
          </w:tcPr>
          <w:p w:rsidR="00C56BEB" w:rsidRDefault="00C56BEB" w:rsidP="00C56BEB">
            <w:r>
              <w:t>Added option to ignore news for both sides of the pair and to replace with news for any pair or pairs featured.</w:t>
            </w:r>
          </w:p>
        </w:tc>
      </w:tr>
    </w:tbl>
    <w:p w:rsidR="00C56BEB" w:rsidRDefault="00C56BEB" w:rsidP="00C56BEB">
      <w:pPr>
        <w:jc w:val="both"/>
      </w:pPr>
    </w:p>
    <w:p w:rsidR="00C56BEB" w:rsidRDefault="00C56BEB" w:rsidP="00C56BEB">
      <w:pPr>
        <w:pStyle w:val="Cmsor3"/>
      </w:pPr>
      <w:bookmarkStart w:id="52" w:name="_Toc383156570"/>
      <w:r w:rsidRPr="00884C03">
        <w:t>Changes from release 05-25-2013 to release 03-01-2014:</w:t>
      </w:r>
      <w:bookmarkEnd w:id="52"/>
      <w: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C56BEB" w:rsidTr="00C56BEB">
        <w:tc>
          <w:tcPr>
            <w:tcW w:w="805" w:type="dxa"/>
          </w:tcPr>
          <w:p w:rsidR="00C56BEB" w:rsidRDefault="00C56BEB" w:rsidP="00C56BEB">
            <w:pPr>
              <w:spacing w:after="120"/>
            </w:pPr>
            <w:r>
              <w:t>01 -</w:t>
            </w:r>
          </w:p>
        </w:tc>
        <w:tc>
          <w:tcPr>
            <w:tcW w:w="8545" w:type="dxa"/>
          </w:tcPr>
          <w:p w:rsidR="00C56BEB" w:rsidRDefault="00C56BEB" w:rsidP="00C56BEB">
            <w:pPr>
              <w:spacing w:after="120"/>
              <w:jc w:val="both"/>
            </w:pPr>
            <w:r w:rsidRPr="00884C03">
              <w:t xml:space="preserve">Only one .xml file is used as the source file for all charts with </w:t>
            </w:r>
            <w:proofErr w:type="spellStart"/>
            <w:r w:rsidRPr="00884C03">
              <w:t>FFCal</w:t>
            </w:r>
            <w:proofErr w:type="spellEnd"/>
            <w:r w:rsidRPr="00884C03">
              <w:t xml:space="preserve"> on them.</w:t>
            </w:r>
          </w:p>
        </w:tc>
      </w:tr>
      <w:tr w:rsidR="00C56BEB" w:rsidTr="00C56BEB">
        <w:tc>
          <w:tcPr>
            <w:tcW w:w="805" w:type="dxa"/>
          </w:tcPr>
          <w:p w:rsidR="00C56BEB" w:rsidRDefault="00C56BEB" w:rsidP="00C56BEB">
            <w:pPr>
              <w:spacing w:after="120"/>
            </w:pPr>
            <w:r>
              <w:t>02 -</w:t>
            </w:r>
          </w:p>
        </w:tc>
        <w:tc>
          <w:tcPr>
            <w:tcW w:w="8545" w:type="dxa"/>
          </w:tcPr>
          <w:p w:rsidR="00C56BEB" w:rsidRDefault="00C56BEB" w:rsidP="00C56BEB">
            <w:pPr>
              <w:spacing w:after="120"/>
              <w:jc w:val="both"/>
            </w:pPr>
            <w:r w:rsidRPr="00884C03">
              <w:t>Updating was 240 seconds while comment says minutes, now it is minutes.</w:t>
            </w:r>
          </w:p>
        </w:tc>
      </w:tr>
      <w:tr w:rsidR="00C56BEB" w:rsidTr="00C56BEB">
        <w:tc>
          <w:tcPr>
            <w:tcW w:w="805" w:type="dxa"/>
          </w:tcPr>
          <w:p w:rsidR="00C56BEB" w:rsidRDefault="00C56BEB" w:rsidP="00C56BEB">
            <w:pPr>
              <w:spacing w:after="120"/>
            </w:pPr>
            <w:r>
              <w:t>03 -</w:t>
            </w:r>
          </w:p>
        </w:tc>
        <w:tc>
          <w:tcPr>
            <w:tcW w:w="8545" w:type="dxa"/>
          </w:tcPr>
          <w:p w:rsidR="00C56BEB" w:rsidRDefault="00C56BEB" w:rsidP="00C56BEB">
            <w:r w:rsidRPr="00884C03">
              <w:t>Checking currency pairs for a country with news now works on Symbols with broker prefix.</w:t>
            </w:r>
          </w:p>
        </w:tc>
      </w:tr>
    </w:tbl>
    <w:p w:rsidR="00C56BEB" w:rsidRDefault="00C56BEB" w:rsidP="00C56BEB"/>
    <w:p w:rsidR="00C56BEB" w:rsidRDefault="00C56BEB" w:rsidP="00C56BEB">
      <w:r w:rsidRPr="00884C03">
        <w:t>Note:  All these improvements have been contributed by "</w:t>
      </w:r>
      <w:proofErr w:type="spellStart"/>
      <w:r w:rsidRPr="00884C03">
        <w:t>deVries</w:t>
      </w:r>
      <w:proofErr w:type="spellEnd"/>
      <w:r w:rsidRPr="00884C03">
        <w:t>".</w:t>
      </w:r>
    </w:p>
    <w:p w:rsidR="00C56BEB" w:rsidRDefault="00C56BEB" w:rsidP="00C56BEB">
      <w:pPr>
        <w:pStyle w:val="Cmsor3"/>
      </w:pPr>
      <w:bookmarkStart w:id="53" w:name="_Toc383156571"/>
      <w:r>
        <w:t>Changes from previous release 05-01-2012 to current release 05-25-2013:</w:t>
      </w:r>
      <w:bookmarkEnd w:id="53"/>
      <w: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C56BEB" w:rsidTr="00C56BEB">
        <w:tc>
          <w:tcPr>
            <w:tcW w:w="805" w:type="dxa"/>
          </w:tcPr>
          <w:p w:rsidR="00C56BEB" w:rsidRDefault="00C56BEB" w:rsidP="00C56BEB">
            <w:pPr>
              <w:spacing w:after="120"/>
            </w:pPr>
            <w:r>
              <w:t>01 -</w:t>
            </w:r>
          </w:p>
        </w:tc>
        <w:tc>
          <w:tcPr>
            <w:tcW w:w="8545" w:type="dxa"/>
          </w:tcPr>
          <w:p w:rsidR="00C56BEB" w:rsidRDefault="00C56BEB" w:rsidP="00C56BEB">
            <w:pPr>
              <w:spacing w:after="120"/>
              <w:jc w:val="both"/>
            </w:pPr>
            <w:r>
              <w:t>Removes outdated .xml files (through previous year) from Experts files.</w:t>
            </w:r>
          </w:p>
        </w:tc>
      </w:tr>
      <w:tr w:rsidR="00C56BEB" w:rsidTr="00C56BEB">
        <w:tc>
          <w:tcPr>
            <w:tcW w:w="805" w:type="dxa"/>
          </w:tcPr>
          <w:p w:rsidR="00C56BEB" w:rsidRDefault="00C56BEB" w:rsidP="00C56BEB">
            <w:pPr>
              <w:spacing w:after="120"/>
            </w:pPr>
            <w:r>
              <w:t>02 -</w:t>
            </w:r>
          </w:p>
        </w:tc>
        <w:tc>
          <w:tcPr>
            <w:tcW w:w="8545" w:type="dxa"/>
          </w:tcPr>
          <w:p w:rsidR="00C56BEB" w:rsidRDefault="00C56BEB" w:rsidP="00C56BEB">
            <w:pPr>
              <w:spacing w:after="120"/>
              <w:jc w:val="both"/>
            </w:pPr>
            <w:r>
              <w:t>Saves current files without the chart TF in the file name (reduces current files needed).</w:t>
            </w:r>
          </w:p>
        </w:tc>
      </w:tr>
      <w:tr w:rsidR="00C56BEB" w:rsidTr="00C56BEB">
        <w:tc>
          <w:tcPr>
            <w:tcW w:w="805" w:type="dxa"/>
          </w:tcPr>
          <w:p w:rsidR="00C56BEB" w:rsidRDefault="00C56BEB" w:rsidP="00C56BEB">
            <w:pPr>
              <w:spacing w:after="120"/>
            </w:pPr>
            <w:r>
              <w:t>03 -</w:t>
            </w:r>
          </w:p>
        </w:tc>
        <w:tc>
          <w:tcPr>
            <w:tcW w:w="8545" w:type="dxa"/>
          </w:tcPr>
          <w:p w:rsidR="00C56BEB" w:rsidRDefault="00C56BEB" w:rsidP="00C56BEB">
            <w:r>
              <w:t>Removes all reference to Broker Watermark, which new coding automatically handles.</w:t>
            </w:r>
          </w:p>
        </w:tc>
      </w:tr>
      <w:tr w:rsidR="00C56BEB" w:rsidTr="00C56BEB">
        <w:tc>
          <w:tcPr>
            <w:tcW w:w="805" w:type="dxa"/>
          </w:tcPr>
          <w:p w:rsidR="00C56BEB" w:rsidRDefault="00C56BEB" w:rsidP="00C56BEB">
            <w:pPr>
              <w:spacing w:after="120"/>
            </w:pPr>
            <w:r>
              <w:t>04 -</w:t>
            </w:r>
          </w:p>
        </w:tc>
        <w:tc>
          <w:tcPr>
            <w:tcW w:w="8545" w:type="dxa"/>
          </w:tcPr>
          <w:p w:rsidR="00C56BEB" w:rsidRDefault="00C56BEB" w:rsidP="00C56BEB">
            <w:proofErr w:type="gramStart"/>
            <w:r>
              <w:t>adds</w:t>
            </w:r>
            <w:proofErr w:type="gramEnd"/>
            <w:r>
              <w:t xml:space="preserve"> options for sub-window and right side of chart locations.</w:t>
            </w:r>
          </w:p>
        </w:tc>
      </w:tr>
      <w:tr w:rsidR="00C56BEB" w:rsidTr="00C56BEB">
        <w:tc>
          <w:tcPr>
            <w:tcW w:w="805" w:type="dxa"/>
          </w:tcPr>
          <w:p w:rsidR="00C56BEB" w:rsidRDefault="00C56BEB" w:rsidP="00C56BEB">
            <w:pPr>
              <w:spacing w:after="120"/>
            </w:pPr>
            <w:r>
              <w:t>05 -</w:t>
            </w:r>
          </w:p>
        </w:tc>
        <w:tc>
          <w:tcPr>
            <w:tcW w:w="8545" w:type="dxa"/>
          </w:tcPr>
          <w:p w:rsidR="00C56BEB" w:rsidRDefault="00C56BEB" w:rsidP="00C56BEB">
            <w:proofErr w:type="gramStart"/>
            <w:r>
              <w:t>adds</w:t>
            </w:r>
            <w:proofErr w:type="gramEnd"/>
            <w:r>
              <w:t xml:space="preserve"> option to not show the panel background.</w:t>
            </w:r>
          </w:p>
        </w:tc>
      </w:tr>
      <w:tr w:rsidR="00C56BEB" w:rsidTr="00C56BEB">
        <w:tc>
          <w:tcPr>
            <w:tcW w:w="805" w:type="dxa"/>
          </w:tcPr>
          <w:p w:rsidR="00C56BEB" w:rsidRDefault="00C56BEB" w:rsidP="00C56BEB">
            <w:pPr>
              <w:spacing w:after="120"/>
            </w:pPr>
            <w:r>
              <w:t>06 -</w:t>
            </w:r>
          </w:p>
        </w:tc>
        <w:tc>
          <w:tcPr>
            <w:tcW w:w="8545" w:type="dxa"/>
          </w:tcPr>
          <w:p w:rsidR="00C56BEB" w:rsidRDefault="00C56BEB" w:rsidP="00C56BEB">
            <w:proofErr w:type="gramStart"/>
            <w:r>
              <w:t>prefixes</w:t>
            </w:r>
            <w:proofErr w:type="gramEnd"/>
            <w:r>
              <w:t xml:space="preserve"> background boxes with "z" assuring "on top" display.</w:t>
            </w:r>
          </w:p>
        </w:tc>
      </w:tr>
    </w:tbl>
    <w:p w:rsidR="00C56BEB" w:rsidRDefault="00C56BEB" w:rsidP="00C56BEB"/>
    <w:p w:rsidR="00C56BEB" w:rsidRDefault="00C56BEB" w:rsidP="00C56BEB">
      <w:pPr>
        <w:pStyle w:val="Cmsor3"/>
      </w:pPr>
      <w:bookmarkStart w:id="54" w:name="_Toc383156572"/>
      <w:r>
        <w:lastRenderedPageBreak/>
        <w:t>Changes from previous release 04-04-2012 to current release 05-01-2012:</w:t>
      </w:r>
      <w:bookmarkEnd w:id="54"/>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C56BEB" w:rsidTr="00C56BEB">
        <w:tc>
          <w:tcPr>
            <w:tcW w:w="805" w:type="dxa"/>
          </w:tcPr>
          <w:p w:rsidR="00C56BEB" w:rsidRDefault="00C56BEB" w:rsidP="00C56BEB">
            <w:pPr>
              <w:spacing w:after="120"/>
            </w:pPr>
            <w:r>
              <w:t>01 -</w:t>
            </w:r>
          </w:p>
        </w:tc>
        <w:tc>
          <w:tcPr>
            <w:tcW w:w="8545" w:type="dxa"/>
          </w:tcPr>
          <w:p w:rsidR="00C56BEB" w:rsidRDefault="00C56BEB" w:rsidP="00C56BEB">
            <w:pPr>
              <w:spacing w:after="120"/>
              <w:jc w:val="both"/>
            </w:pPr>
            <w:r>
              <w:t>Corrected errors in coding of prioritization of previous and current/future events.</w:t>
            </w:r>
          </w:p>
        </w:tc>
      </w:tr>
      <w:tr w:rsidR="00C56BEB" w:rsidTr="00C56BEB">
        <w:tc>
          <w:tcPr>
            <w:tcW w:w="805" w:type="dxa"/>
          </w:tcPr>
          <w:p w:rsidR="00C56BEB" w:rsidRDefault="00C56BEB" w:rsidP="00C56BEB">
            <w:pPr>
              <w:spacing w:after="120"/>
            </w:pPr>
            <w:r>
              <w:t>02 -</w:t>
            </w:r>
          </w:p>
        </w:tc>
        <w:tc>
          <w:tcPr>
            <w:tcW w:w="8545" w:type="dxa"/>
          </w:tcPr>
          <w:p w:rsidR="00C56BEB" w:rsidRDefault="00C56BEB" w:rsidP="00C56BEB">
            <w:pPr>
              <w:spacing w:after="120"/>
              <w:jc w:val="both"/>
            </w:pPr>
            <w:r>
              <w:t>Revised order of External Inputs.</w:t>
            </w:r>
          </w:p>
        </w:tc>
      </w:tr>
    </w:tbl>
    <w:p w:rsidR="00C56BEB" w:rsidRDefault="00C56BEB" w:rsidP="00C56BEB">
      <w:pPr>
        <w:pStyle w:val="Cmsor3"/>
      </w:pPr>
      <w:bookmarkStart w:id="55" w:name="_Toc383156573"/>
      <w:r>
        <w:t>ACKNOWLEDGEMENTS:</w:t>
      </w:r>
      <w:bookmarkEnd w:id="55"/>
    </w:p>
    <w:p w:rsidR="00C56BEB" w:rsidRDefault="00C56BEB" w:rsidP="00C56BEB"/>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7082"/>
      </w:tblGrid>
      <w:tr w:rsidR="00C56BEB" w:rsidTr="00C56BEB">
        <w:tc>
          <w:tcPr>
            <w:tcW w:w="2268" w:type="dxa"/>
          </w:tcPr>
          <w:p w:rsidR="00C56BEB" w:rsidRDefault="00C56BEB" w:rsidP="00C56BEB">
            <w:pPr>
              <w:spacing w:after="120"/>
            </w:pPr>
            <w:proofErr w:type="spellStart"/>
            <w:r>
              <w:t>derkwehler</w:t>
            </w:r>
            <w:proofErr w:type="spellEnd"/>
            <w:r>
              <w:t xml:space="preserve"> and other contributors</w:t>
            </w:r>
          </w:p>
        </w:tc>
        <w:tc>
          <w:tcPr>
            <w:tcW w:w="7082" w:type="dxa"/>
          </w:tcPr>
          <w:p w:rsidR="00C56BEB" w:rsidRDefault="00C56BEB" w:rsidP="00C56BEB">
            <w:r>
              <w:t xml:space="preserve">the core code of the </w:t>
            </w:r>
            <w:proofErr w:type="spellStart"/>
            <w:r>
              <w:t>FFCal</w:t>
            </w:r>
            <w:proofErr w:type="spellEnd"/>
            <w:r>
              <w:t xml:space="preserve"> indicator, </w:t>
            </w:r>
          </w:p>
          <w:p w:rsidR="00C56BEB" w:rsidRDefault="00C56BEB" w:rsidP="00C56BEB">
            <w:r>
              <w:t xml:space="preserve">FFCal_v20 dated 07/07/2009, Copyright @ 2006 </w:t>
            </w:r>
            <w:proofErr w:type="spellStart"/>
            <w:r>
              <w:t>derkwehler</w:t>
            </w:r>
            <w:proofErr w:type="spellEnd"/>
            <w:r>
              <w:t xml:space="preserve"> </w:t>
            </w:r>
          </w:p>
          <w:p w:rsidR="00C56BEB" w:rsidRDefault="00C56BEB" w:rsidP="00C56BEB">
            <w:r w:rsidRPr="009A4936">
              <w:t>http://www.forexfactory.com/showthread.php?t=19293</w:t>
            </w:r>
          </w:p>
          <w:p w:rsidR="00C56BEB" w:rsidRDefault="00C56BEB" w:rsidP="00C56BEB">
            <w:pPr>
              <w:spacing w:after="120"/>
              <w:jc w:val="both"/>
            </w:pPr>
            <w:r>
              <w:t xml:space="preserve">email: </w:t>
            </w:r>
            <w:hyperlink r:id="rId9" w:history="1">
              <w:r w:rsidRPr="0054316B">
                <w:rPr>
                  <w:rStyle w:val="Hiperhivatkozs"/>
                </w:rPr>
                <w:t>derkwehler@gmail.com</w:t>
              </w:r>
            </w:hyperlink>
          </w:p>
        </w:tc>
      </w:tr>
      <w:tr w:rsidR="00C56BEB" w:rsidTr="00C56BEB">
        <w:tc>
          <w:tcPr>
            <w:tcW w:w="2268" w:type="dxa"/>
          </w:tcPr>
          <w:p w:rsidR="00C56BEB" w:rsidRDefault="00C56BEB" w:rsidP="00C56BEB">
            <w:pPr>
              <w:spacing w:after="120"/>
            </w:pPr>
            <w:proofErr w:type="spellStart"/>
            <w:r w:rsidRPr="00B23003">
              <w:t>deVries</w:t>
            </w:r>
            <w:proofErr w:type="spellEnd"/>
          </w:p>
        </w:tc>
        <w:tc>
          <w:tcPr>
            <w:tcW w:w="7082" w:type="dxa"/>
          </w:tcPr>
          <w:p w:rsidR="00C56BEB" w:rsidRDefault="00C56BEB" w:rsidP="00C56BEB">
            <w:proofErr w:type="gramStart"/>
            <w:r>
              <w:t>for</w:t>
            </w:r>
            <w:proofErr w:type="gramEnd"/>
            <w:r>
              <w:t xml:space="preserve"> his excellent donated work that significantly altered and streamlined the file handling coding to establish compatibility with the new release of MT4 Build 600+, and which has resulted in faster code execution.                                   (Jobs for </w:t>
            </w:r>
            <w:proofErr w:type="spellStart"/>
            <w:r>
              <w:t>deVries</w:t>
            </w:r>
            <w:proofErr w:type="spellEnd"/>
            <w:r>
              <w:t xml:space="preserve">  www.mql5.com/en/job/new?prefered=deVries)</w:t>
            </w:r>
          </w:p>
        </w:tc>
      </w:tr>
      <w:tr w:rsidR="00C56BEB" w:rsidTr="00C56BEB">
        <w:tc>
          <w:tcPr>
            <w:tcW w:w="2268" w:type="dxa"/>
          </w:tcPr>
          <w:p w:rsidR="00C56BEB" w:rsidRPr="00B23003" w:rsidRDefault="00C56BEB" w:rsidP="00C56BEB">
            <w:pPr>
              <w:spacing w:after="120"/>
            </w:pPr>
            <w:proofErr w:type="spellStart"/>
            <w:r w:rsidRPr="00B23003">
              <w:t>qFish</w:t>
            </w:r>
            <w:proofErr w:type="spellEnd"/>
          </w:p>
        </w:tc>
        <w:tc>
          <w:tcPr>
            <w:tcW w:w="7082" w:type="dxa"/>
          </w:tcPr>
          <w:p w:rsidR="00C56BEB" w:rsidRDefault="00C56BEB" w:rsidP="00C56BEB">
            <w:proofErr w:type="gramStart"/>
            <w:r w:rsidRPr="00B23003">
              <w:t>for</w:t>
            </w:r>
            <w:proofErr w:type="gramEnd"/>
            <w:r w:rsidRPr="00B23003">
              <w:t xml:space="preserve"> his generously given time and help during the effort to improve this indicator.</w:t>
            </w:r>
          </w:p>
        </w:tc>
      </w:tr>
      <w:tr w:rsidR="00C56BEB" w:rsidTr="00C56BEB">
        <w:tc>
          <w:tcPr>
            <w:tcW w:w="2268" w:type="dxa"/>
          </w:tcPr>
          <w:p w:rsidR="00C56BEB" w:rsidRPr="00B23003" w:rsidRDefault="00C56BEB" w:rsidP="00C56BEB">
            <w:pPr>
              <w:spacing w:after="120"/>
            </w:pPr>
            <w:proofErr w:type="spellStart"/>
            <w:r w:rsidRPr="00B23003">
              <w:t>atstrader</w:t>
            </w:r>
            <w:proofErr w:type="spellEnd"/>
          </w:p>
        </w:tc>
        <w:tc>
          <w:tcPr>
            <w:tcW w:w="7082" w:type="dxa"/>
          </w:tcPr>
          <w:p w:rsidR="00C56BEB" w:rsidRPr="00B23003" w:rsidRDefault="00C56BEB" w:rsidP="00C56BEB">
            <w:r w:rsidRPr="00B23003">
              <w:t>For a neat new option controlling for what pair/pairs(s) news is shown.</w:t>
            </w:r>
          </w:p>
        </w:tc>
      </w:tr>
    </w:tbl>
    <w:p w:rsidR="00C56BEB" w:rsidRDefault="00C56BEB" w:rsidP="00C56BEB"/>
    <w:p w:rsidR="00C56BEB" w:rsidRDefault="00C56BEB" w:rsidP="00C56BEB">
      <w:pPr>
        <w:pStyle w:val="Cmsor3"/>
      </w:pPr>
      <w:bookmarkStart w:id="56" w:name="_Toc383156574"/>
      <w:r>
        <w:t>Suggested Settings</w:t>
      </w:r>
      <w:bookmarkEnd w:id="56"/>
      <w: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C56BEB" w:rsidRPr="003E0867" w:rsidTr="00C56BEB">
        <w:tc>
          <w:tcPr>
            <w:tcW w:w="2337" w:type="dxa"/>
            <w:tcBorders>
              <w:bottom w:val="single" w:sz="4" w:space="0" w:color="auto"/>
            </w:tcBorders>
          </w:tcPr>
          <w:p w:rsidR="00C56BEB" w:rsidRPr="003E0867" w:rsidRDefault="00C56BEB" w:rsidP="00C56BEB">
            <w:pPr>
              <w:spacing w:before="120" w:after="120"/>
              <w:rPr>
                <w:b/>
              </w:rPr>
            </w:pPr>
            <w:r w:rsidRPr="003E0867">
              <w:rPr>
                <w:b/>
              </w:rPr>
              <w:t>Suggested Colors</w:t>
            </w:r>
          </w:p>
        </w:tc>
        <w:tc>
          <w:tcPr>
            <w:tcW w:w="2337" w:type="dxa"/>
            <w:tcBorders>
              <w:bottom w:val="single" w:sz="4" w:space="0" w:color="auto"/>
            </w:tcBorders>
          </w:tcPr>
          <w:p w:rsidR="00C56BEB" w:rsidRPr="003E0867" w:rsidRDefault="00C56BEB" w:rsidP="00C56BEB">
            <w:pPr>
              <w:spacing w:before="120" w:after="120"/>
              <w:jc w:val="center"/>
              <w:rPr>
                <w:b/>
              </w:rPr>
            </w:pPr>
            <w:r w:rsidRPr="003E0867">
              <w:rPr>
                <w:b/>
              </w:rPr>
              <w:t>White Chart</w:t>
            </w:r>
          </w:p>
        </w:tc>
        <w:tc>
          <w:tcPr>
            <w:tcW w:w="2338" w:type="dxa"/>
            <w:tcBorders>
              <w:bottom w:val="single" w:sz="4" w:space="0" w:color="auto"/>
            </w:tcBorders>
          </w:tcPr>
          <w:p w:rsidR="00C56BEB" w:rsidRPr="003E0867" w:rsidRDefault="00C56BEB" w:rsidP="00C56BEB">
            <w:pPr>
              <w:spacing w:before="120" w:after="120"/>
              <w:jc w:val="center"/>
              <w:rPr>
                <w:b/>
              </w:rPr>
            </w:pPr>
            <w:r w:rsidRPr="003E0867">
              <w:rPr>
                <w:b/>
              </w:rPr>
              <w:t>Black Chart</w:t>
            </w:r>
          </w:p>
        </w:tc>
        <w:tc>
          <w:tcPr>
            <w:tcW w:w="2338" w:type="dxa"/>
            <w:tcBorders>
              <w:bottom w:val="single" w:sz="4" w:space="0" w:color="auto"/>
            </w:tcBorders>
          </w:tcPr>
          <w:p w:rsidR="00C56BEB" w:rsidRPr="003E0867" w:rsidRDefault="00C56BEB" w:rsidP="00C56BEB">
            <w:pPr>
              <w:spacing w:before="120" w:after="120"/>
              <w:jc w:val="center"/>
              <w:rPr>
                <w:b/>
              </w:rPr>
            </w:pPr>
            <w:r w:rsidRPr="003E0867">
              <w:rPr>
                <w:b/>
              </w:rPr>
              <w:t>Remarks</w:t>
            </w:r>
          </w:p>
        </w:tc>
      </w:tr>
      <w:tr w:rsidR="00C56BEB" w:rsidTr="00C56BEB">
        <w:tc>
          <w:tcPr>
            <w:tcW w:w="2337" w:type="dxa"/>
            <w:tcBorders>
              <w:top w:val="single" w:sz="4" w:space="0" w:color="auto"/>
              <w:right w:val="single" w:sz="4" w:space="0" w:color="auto"/>
            </w:tcBorders>
          </w:tcPr>
          <w:p w:rsidR="00C56BEB" w:rsidRDefault="00C56BEB" w:rsidP="00C56BEB">
            <w:proofErr w:type="spellStart"/>
            <w:r w:rsidRPr="00B23003">
              <w:t>FFCal_Title</w:t>
            </w:r>
            <w:proofErr w:type="spellEnd"/>
          </w:p>
        </w:tc>
        <w:tc>
          <w:tcPr>
            <w:tcW w:w="2337" w:type="dxa"/>
            <w:tcBorders>
              <w:top w:val="single" w:sz="4" w:space="0" w:color="auto"/>
              <w:left w:val="single" w:sz="4" w:space="0" w:color="auto"/>
            </w:tcBorders>
          </w:tcPr>
          <w:p w:rsidR="00C56BEB" w:rsidRDefault="00C56BEB" w:rsidP="00C56BEB">
            <w:pPr>
              <w:jc w:val="center"/>
            </w:pPr>
            <w:r w:rsidRPr="00B23003">
              <w:t>Black</w:t>
            </w:r>
          </w:p>
        </w:tc>
        <w:tc>
          <w:tcPr>
            <w:tcW w:w="2338" w:type="dxa"/>
            <w:tcBorders>
              <w:top w:val="single" w:sz="4" w:space="0" w:color="auto"/>
            </w:tcBorders>
          </w:tcPr>
          <w:p w:rsidR="00C56BEB" w:rsidRDefault="00C56BEB" w:rsidP="00C56BEB">
            <w:pPr>
              <w:jc w:val="center"/>
            </w:pPr>
            <w:r w:rsidRPr="00B23003">
              <w:t>C'180,180,180'</w:t>
            </w:r>
          </w:p>
        </w:tc>
        <w:tc>
          <w:tcPr>
            <w:tcW w:w="2338" w:type="dxa"/>
            <w:tcBorders>
              <w:top w:val="single" w:sz="4" w:space="0" w:color="auto"/>
            </w:tcBorders>
          </w:tcPr>
          <w:p w:rsidR="00C56BEB" w:rsidRDefault="00C56BEB" w:rsidP="00C56BEB"/>
        </w:tc>
      </w:tr>
      <w:tr w:rsidR="00C56BEB" w:rsidTr="00C56BEB">
        <w:tc>
          <w:tcPr>
            <w:tcW w:w="2337" w:type="dxa"/>
            <w:tcBorders>
              <w:right w:val="single" w:sz="4" w:space="0" w:color="auto"/>
            </w:tcBorders>
          </w:tcPr>
          <w:p w:rsidR="00C56BEB" w:rsidRDefault="00C56BEB" w:rsidP="00C56BEB">
            <w:proofErr w:type="spellStart"/>
            <w:r w:rsidRPr="00B23003">
              <w:t>News_Low_Impact</w:t>
            </w:r>
            <w:proofErr w:type="spellEnd"/>
          </w:p>
        </w:tc>
        <w:tc>
          <w:tcPr>
            <w:tcW w:w="2337" w:type="dxa"/>
            <w:tcBorders>
              <w:left w:val="single" w:sz="4" w:space="0" w:color="auto"/>
            </w:tcBorders>
          </w:tcPr>
          <w:p w:rsidR="00C56BEB" w:rsidRDefault="00C56BEB" w:rsidP="00C56BEB">
            <w:pPr>
              <w:jc w:val="center"/>
            </w:pPr>
            <w:r w:rsidRPr="00B23003">
              <w:t>Green</w:t>
            </w:r>
          </w:p>
        </w:tc>
        <w:tc>
          <w:tcPr>
            <w:tcW w:w="2338" w:type="dxa"/>
          </w:tcPr>
          <w:p w:rsidR="00C56BEB" w:rsidRDefault="00C56BEB" w:rsidP="00C56BEB">
            <w:pPr>
              <w:jc w:val="center"/>
            </w:pPr>
            <w:r w:rsidRPr="00B23003">
              <w:t>C'046,186,046'</w:t>
            </w:r>
          </w:p>
        </w:tc>
        <w:tc>
          <w:tcPr>
            <w:tcW w:w="2338" w:type="dxa"/>
          </w:tcPr>
          <w:p w:rsidR="00C56BEB" w:rsidRDefault="00C56BEB" w:rsidP="00C56BEB"/>
        </w:tc>
      </w:tr>
      <w:tr w:rsidR="00C56BEB" w:rsidTr="00C56BEB">
        <w:tc>
          <w:tcPr>
            <w:tcW w:w="2337" w:type="dxa"/>
            <w:tcBorders>
              <w:right w:val="single" w:sz="4" w:space="0" w:color="auto"/>
            </w:tcBorders>
          </w:tcPr>
          <w:p w:rsidR="00C56BEB" w:rsidRDefault="00C56BEB" w:rsidP="00C56BEB">
            <w:proofErr w:type="spellStart"/>
            <w:r w:rsidRPr="00B23003">
              <w:t>News_Medium_Impact</w:t>
            </w:r>
            <w:proofErr w:type="spellEnd"/>
          </w:p>
        </w:tc>
        <w:tc>
          <w:tcPr>
            <w:tcW w:w="2337" w:type="dxa"/>
            <w:tcBorders>
              <w:left w:val="single" w:sz="4" w:space="0" w:color="auto"/>
            </w:tcBorders>
          </w:tcPr>
          <w:p w:rsidR="00C56BEB" w:rsidRDefault="00C56BEB" w:rsidP="00C56BEB">
            <w:pPr>
              <w:jc w:val="center"/>
            </w:pPr>
            <w:proofErr w:type="spellStart"/>
            <w:r w:rsidRPr="00B23003">
              <w:t>MediumBlue</w:t>
            </w:r>
            <w:proofErr w:type="spellEnd"/>
          </w:p>
        </w:tc>
        <w:tc>
          <w:tcPr>
            <w:tcW w:w="2338" w:type="dxa"/>
          </w:tcPr>
          <w:p w:rsidR="00C56BEB" w:rsidRDefault="00C56BEB" w:rsidP="00C56BEB">
            <w:pPr>
              <w:jc w:val="center"/>
            </w:pPr>
            <w:r w:rsidRPr="00B23003">
              <w:t>C'086,138,235'</w:t>
            </w:r>
          </w:p>
        </w:tc>
        <w:tc>
          <w:tcPr>
            <w:tcW w:w="2338" w:type="dxa"/>
          </w:tcPr>
          <w:p w:rsidR="00C56BEB" w:rsidRDefault="00C56BEB" w:rsidP="00C56BEB"/>
        </w:tc>
      </w:tr>
      <w:tr w:rsidR="00C56BEB" w:rsidTr="00C56BEB">
        <w:tc>
          <w:tcPr>
            <w:tcW w:w="2337" w:type="dxa"/>
            <w:tcBorders>
              <w:right w:val="single" w:sz="4" w:space="0" w:color="auto"/>
            </w:tcBorders>
          </w:tcPr>
          <w:p w:rsidR="00C56BEB" w:rsidRDefault="00C56BEB" w:rsidP="00C56BEB">
            <w:proofErr w:type="spellStart"/>
            <w:r w:rsidRPr="00B23003">
              <w:t>News_High_Impact</w:t>
            </w:r>
            <w:proofErr w:type="spellEnd"/>
          </w:p>
        </w:tc>
        <w:tc>
          <w:tcPr>
            <w:tcW w:w="2337" w:type="dxa"/>
            <w:tcBorders>
              <w:left w:val="single" w:sz="4" w:space="0" w:color="auto"/>
            </w:tcBorders>
          </w:tcPr>
          <w:p w:rsidR="00C56BEB" w:rsidRDefault="00C56BEB" w:rsidP="00C56BEB">
            <w:pPr>
              <w:jc w:val="center"/>
            </w:pPr>
            <w:r w:rsidRPr="00B23003">
              <w:t>Crimson</w:t>
            </w:r>
          </w:p>
        </w:tc>
        <w:tc>
          <w:tcPr>
            <w:tcW w:w="2338" w:type="dxa"/>
          </w:tcPr>
          <w:p w:rsidR="00C56BEB" w:rsidRDefault="00C56BEB" w:rsidP="00C56BEB">
            <w:pPr>
              <w:jc w:val="center"/>
            </w:pPr>
            <w:r w:rsidRPr="00B23003">
              <w:t>C'217,000,000'</w:t>
            </w:r>
          </w:p>
        </w:tc>
        <w:tc>
          <w:tcPr>
            <w:tcW w:w="2338" w:type="dxa"/>
          </w:tcPr>
          <w:p w:rsidR="00C56BEB" w:rsidRDefault="00C56BEB" w:rsidP="00C56BEB"/>
        </w:tc>
      </w:tr>
      <w:tr w:rsidR="00C56BEB" w:rsidTr="00C56BEB">
        <w:tc>
          <w:tcPr>
            <w:tcW w:w="2337" w:type="dxa"/>
            <w:tcBorders>
              <w:right w:val="single" w:sz="4" w:space="0" w:color="auto"/>
            </w:tcBorders>
          </w:tcPr>
          <w:p w:rsidR="00C56BEB" w:rsidRDefault="00C56BEB" w:rsidP="00C56BEB">
            <w:proofErr w:type="spellStart"/>
            <w:r w:rsidRPr="00B23003">
              <w:t>Bank_Holiday_Color</w:t>
            </w:r>
            <w:proofErr w:type="spellEnd"/>
          </w:p>
        </w:tc>
        <w:tc>
          <w:tcPr>
            <w:tcW w:w="2337" w:type="dxa"/>
            <w:tcBorders>
              <w:left w:val="single" w:sz="4" w:space="0" w:color="auto"/>
            </w:tcBorders>
          </w:tcPr>
          <w:p w:rsidR="00C56BEB" w:rsidRDefault="00C56BEB" w:rsidP="00C56BEB">
            <w:pPr>
              <w:jc w:val="center"/>
            </w:pPr>
            <w:proofErr w:type="spellStart"/>
            <w:r w:rsidRPr="00B23003">
              <w:t>DarkOrchid</w:t>
            </w:r>
            <w:proofErr w:type="spellEnd"/>
          </w:p>
        </w:tc>
        <w:tc>
          <w:tcPr>
            <w:tcW w:w="2338" w:type="dxa"/>
          </w:tcPr>
          <w:p w:rsidR="00C56BEB" w:rsidRDefault="00C56BEB" w:rsidP="00C56BEB">
            <w:pPr>
              <w:jc w:val="center"/>
            </w:pPr>
            <w:r w:rsidRPr="00B23003">
              <w:t>Orchid</w:t>
            </w:r>
          </w:p>
        </w:tc>
        <w:tc>
          <w:tcPr>
            <w:tcW w:w="2338" w:type="dxa"/>
          </w:tcPr>
          <w:p w:rsidR="00C56BEB" w:rsidRDefault="00C56BEB" w:rsidP="00C56BEB"/>
        </w:tc>
      </w:tr>
      <w:tr w:rsidR="00C56BEB" w:rsidTr="00C56BEB">
        <w:tc>
          <w:tcPr>
            <w:tcW w:w="2337" w:type="dxa"/>
            <w:tcBorders>
              <w:right w:val="single" w:sz="4" w:space="0" w:color="auto"/>
            </w:tcBorders>
          </w:tcPr>
          <w:p w:rsidR="00C56BEB" w:rsidRDefault="00C56BEB" w:rsidP="00C56BEB">
            <w:proofErr w:type="spellStart"/>
            <w:r w:rsidRPr="00B23003">
              <w:t>Remarks_Color</w:t>
            </w:r>
            <w:proofErr w:type="spellEnd"/>
          </w:p>
        </w:tc>
        <w:tc>
          <w:tcPr>
            <w:tcW w:w="2337" w:type="dxa"/>
            <w:tcBorders>
              <w:left w:val="single" w:sz="4" w:space="0" w:color="auto"/>
            </w:tcBorders>
          </w:tcPr>
          <w:p w:rsidR="00C56BEB" w:rsidRDefault="00C56BEB" w:rsidP="00C56BEB">
            <w:pPr>
              <w:jc w:val="center"/>
            </w:pPr>
            <w:proofErr w:type="spellStart"/>
            <w:r w:rsidRPr="00B23003">
              <w:t>DarkGray</w:t>
            </w:r>
            <w:proofErr w:type="spellEnd"/>
          </w:p>
        </w:tc>
        <w:tc>
          <w:tcPr>
            <w:tcW w:w="2338" w:type="dxa"/>
          </w:tcPr>
          <w:p w:rsidR="00C56BEB" w:rsidRPr="00B23003" w:rsidRDefault="00C56BEB" w:rsidP="00C56BEB">
            <w:pPr>
              <w:jc w:val="center"/>
            </w:pPr>
            <w:proofErr w:type="spellStart"/>
            <w:r w:rsidRPr="00B23003">
              <w:t>DimGray</w:t>
            </w:r>
            <w:proofErr w:type="spellEnd"/>
          </w:p>
        </w:tc>
        <w:tc>
          <w:tcPr>
            <w:tcW w:w="2338" w:type="dxa"/>
          </w:tcPr>
          <w:p w:rsidR="00C56BEB" w:rsidRDefault="00C56BEB" w:rsidP="00C56BEB"/>
        </w:tc>
      </w:tr>
      <w:tr w:rsidR="00C56BEB" w:rsidTr="00C56BEB">
        <w:tc>
          <w:tcPr>
            <w:tcW w:w="2337" w:type="dxa"/>
            <w:tcBorders>
              <w:right w:val="single" w:sz="4" w:space="0" w:color="auto"/>
            </w:tcBorders>
          </w:tcPr>
          <w:p w:rsidR="00C56BEB" w:rsidRDefault="00C56BEB" w:rsidP="00C56BEB">
            <w:proofErr w:type="spellStart"/>
            <w:r w:rsidRPr="00B23003">
              <w:t>Background_Color</w:t>
            </w:r>
            <w:proofErr w:type="spellEnd"/>
            <w:r w:rsidRPr="00B23003">
              <w:t>_</w:t>
            </w:r>
          </w:p>
        </w:tc>
        <w:tc>
          <w:tcPr>
            <w:tcW w:w="2337" w:type="dxa"/>
            <w:tcBorders>
              <w:left w:val="single" w:sz="4" w:space="0" w:color="auto"/>
            </w:tcBorders>
          </w:tcPr>
          <w:p w:rsidR="00C56BEB" w:rsidRDefault="00C56BEB" w:rsidP="00C56BEB">
            <w:pPr>
              <w:jc w:val="center"/>
            </w:pPr>
            <w:r w:rsidRPr="00B23003">
              <w:t>White</w:t>
            </w:r>
          </w:p>
        </w:tc>
        <w:tc>
          <w:tcPr>
            <w:tcW w:w="2338" w:type="dxa"/>
          </w:tcPr>
          <w:p w:rsidR="00C56BEB" w:rsidRPr="00B23003" w:rsidRDefault="00C56BEB" w:rsidP="00C56BEB">
            <w:pPr>
              <w:jc w:val="center"/>
            </w:pPr>
            <w:r w:rsidRPr="00B23003">
              <w:t>Black</w:t>
            </w:r>
          </w:p>
        </w:tc>
        <w:tc>
          <w:tcPr>
            <w:tcW w:w="2338" w:type="dxa"/>
          </w:tcPr>
          <w:p w:rsidR="00C56BEB" w:rsidRDefault="00C56BEB" w:rsidP="00C56BEB"/>
        </w:tc>
      </w:tr>
    </w:tbl>
    <w:p w:rsidR="00C56BEB" w:rsidRDefault="00C56BEB" w:rsidP="00C56BEB"/>
    <w:p w:rsidR="00C56BEB" w:rsidRDefault="00C56BEB">
      <w:pPr>
        <w:rPr>
          <w:rFonts w:asciiTheme="majorHAnsi" w:eastAsiaTheme="majorEastAsia" w:hAnsiTheme="majorHAnsi" w:cstheme="majorBidi"/>
          <w:color w:val="2E74B5" w:themeColor="accent1" w:themeShade="BF"/>
          <w:sz w:val="26"/>
          <w:szCs w:val="26"/>
        </w:rPr>
      </w:pPr>
    </w:p>
    <w:p w:rsidR="00222C26" w:rsidRDefault="00222C26">
      <w:pPr>
        <w:rPr>
          <w:rFonts w:asciiTheme="majorHAnsi" w:eastAsiaTheme="majorEastAsia" w:hAnsiTheme="majorHAnsi" w:cstheme="majorBidi"/>
          <w:color w:val="2E74B5" w:themeColor="accent1" w:themeShade="BF"/>
          <w:sz w:val="26"/>
          <w:szCs w:val="26"/>
        </w:rPr>
      </w:pPr>
      <w:r>
        <w:br w:type="page"/>
      </w:r>
    </w:p>
    <w:p w:rsidR="00425F7E" w:rsidRDefault="00425F7E" w:rsidP="00425F7E">
      <w:pPr>
        <w:pStyle w:val="Cmsor2"/>
      </w:pPr>
      <w:bookmarkStart w:id="57" w:name="_Toc383156575"/>
      <w:r w:rsidRPr="00425F7E">
        <w:lastRenderedPageBreak/>
        <w:t>Sonic</w:t>
      </w:r>
      <w:r w:rsidR="00B23003">
        <w:t>_6</w:t>
      </w:r>
      <w:r w:rsidRPr="00425F7E">
        <w:t xml:space="preserve"> PVA Volumes.mq4</w:t>
      </w:r>
      <w:bookmarkEnd w:id="57"/>
    </w:p>
    <w:p w:rsidR="00743BC9" w:rsidRDefault="00743BC9" w:rsidP="00222C26">
      <w:pPr>
        <w:pStyle w:val="Cmsor3"/>
      </w:pPr>
      <w:bookmarkStart w:id="58" w:name="_Toc383156576"/>
      <w:r>
        <w:t>Overview</w:t>
      </w:r>
      <w:bookmarkEnd w:id="58"/>
    </w:p>
    <w:p w:rsidR="00B23003" w:rsidRPr="00B23003" w:rsidRDefault="00B23003" w:rsidP="00222C26">
      <w:r w:rsidRPr="00B23003">
        <w:t>This indicator is coded to run on MT4 Build 600.</w:t>
      </w:r>
    </w:p>
    <w:p w:rsidR="00B23003" w:rsidRDefault="00B23003" w:rsidP="00222C26">
      <w:r w:rsidRPr="00B23003">
        <w:t xml:space="preserve">This indicator creates standard volume bars to be used together with the </w:t>
      </w:r>
      <w:proofErr w:type="spellStart"/>
      <w:r w:rsidRPr="00B23003">
        <w:t>SonicR</w:t>
      </w:r>
      <w:proofErr w:type="spellEnd"/>
      <w:r w:rsidRPr="00B23003">
        <w:t xml:space="preserve"> PVA Candles indicator.  Special colors are used denote candles and corresponding volume bars where special situations occur involving price and volume, hence PVA (Price-Volume Analysis).  The special situations, or requirements for the colors are as follows.</w:t>
      </w:r>
    </w:p>
    <w:p w:rsidR="00B23003" w:rsidRDefault="00B23003" w:rsidP="00222C26">
      <w:pPr>
        <w:pStyle w:val="Cmsor3"/>
      </w:pPr>
      <w:bookmarkStart w:id="59" w:name="_Toc383156577"/>
      <w:r>
        <w:t>Situation "Climax"</w:t>
      </w:r>
      <w:bookmarkEnd w:id="59"/>
    </w:p>
    <w:p w:rsidR="00B23003" w:rsidRDefault="00B23003" w:rsidP="00222C26">
      <w:r>
        <w:t>Bars with volume &gt;= 200% of the average volume of the 10 most recent previous chart TFs, and bars where the product of candle spread x candle volume is &gt;= the highest for the 10 most recent previous chart time TFs.  Bull bars are green and bear bars are red.</w:t>
      </w:r>
    </w:p>
    <w:p w:rsidR="00B23003" w:rsidRDefault="00B23003" w:rsidP="00B23003">
      <w:pPr>
        <w:pStyle w:val="Cmsor3"/>
      </w:pPr>
      <w:bookmarkStart w:id="60" w:name="_Toc383156578"/>
      <w:r>
        <w:t>Situation "Volume Rising Above Average"</w:t>
      </w:r>
      <w:bookmarkEnd w:id="60"/>
      <w:r>
        <w:t xml:space="preserve"> </w:t>
      </w:r>
    </w:p>
    <w:p w:rsidR="00B23003" w:rsidRDefault="00B23003" w:rsidP="00B23003">
      <w:r>
        <w:t xml:space="preserve">Bars with volume &gt;= 150% of the average volume of the 10 most recent previous chart TFs. Bull bars are blue and bear are blue-violet.  </w:t>
      </w:r>
    </w:p>
    <w:p w:rsidR="00B23003" w:rsidRDefault="00B23003" w:rsidP="00B23003">
      <w:pPr>
        <w:pStyle w:val="Cmsor3"/>
      </w:pPr>
      <w:bookmarkStart w:id="61" w:name="_Toc383156579"/>
      <w:r>
        <w:t>Setting the Volume Alert-</w:t>
      </w:r>
      <w:bookmarkEnd w:id="61"/>
    </w:p>
    <w:p w:rsidR="00B23003" w:rsidRDefault="00B23003" w:rsidP="00B23003">
      <w:r>
        <w:t>This indicator includes the sound with text alert that will trigger once per TF at the first qualification of the volume bar as a "Climax" volume situation.  Set "</w:t>
      </w:r>
      <w:proofErr w:type="spellStart"/>
      <w:r>
        <w:t>Volume_Alert_On</w:t>
      </w:r>
      <w:proofErr w:type="spellEnd"/>
      <w:r>
        <w:t>" to "true" to activate the alert.  You can use your "</w:t>
      </w:r>
      <w:proofErr w:type="spellStart"/>
      <w:r>
        <w:t>Broker_Name_In_Alert</w:t>
      </w:r>
      <w:proofErr w:type="spellEnd"/>
      <w:r>
        <w:t>" so that your broker name so it will appear in the on-screen alert tile.  This helps to avoid confusion if you simultaneously use multiple platforms from different brokers.</w:t>
      </w:r>
    </w:p>
    <w:p w:rsidR="00743BC9" w:rsidRDefault="00B23003" w:rsidP="00743BC9">
      <w:pPr>
        <w:pStyle w:val="Cmsor3"/>
      </w:pPr>
      <w:bookmarkStart w:id="62" w:name="_Toc383156580"/>
      <w:r w:rsidRPr="00B23003">
        <w:t>Changes from release 05-25-2013 to current release 03-17-2014:</w:t>
      </w:r>
      <w:bookmarkEnd w:id="62"/>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8545"/>
      </w:tblGrid>
      <w:tr w:rsidR="00743BC9" w:rsidTr="007A18C9">
        <w:tc>
          <w:tcPr>
            <w:tcW w:w="805" w:type="dxa"/>
          </w:tcPr>
          <w:p w:rsidR="00743BC9" w:rsidRDefault="00743BC9" w:rsidP="007A18C9">
            <w:pPr>
              <w:spacing w:after="120"/>
            </w:pPr>
            <w:r>
              <w:t>01 -</w:t>
            </w:r>
          </w:p>
        </w:tc>
        <w:tc>
          <w:tcPr>
            <w:tcW w:w="8545" w:type="dxa"/>
          </w:tcPr>
          <w:p w:rsidR="00743BC9" w:rsidRDefault="00B23003" w:rsidP="00B23003">
            <w:r>
              <w:t>Removed the automatic and manual zoom selections.  Recoded using feature in new MQL4 for automating bar width adjustments as chart is scaled in/out.</w:t>
            </w:r>
          </w:p>
        </w:tc>
      </w:tr>
      <w:tr w:rsidR="00743BC9" w:rsidTr="007A18C9">
        <w:tc>
          <w:tcPr>
            <w:tcW w:w="805" w:type="dxa"/>
          </w:tcPr>
          <w:p w:rsidR="00743BC9" w:rsidRDefault="00743BC9" w:rsidP="007A18C9">
            <w:pPr>
              <w:spacing w:after="120"/>
            </w:pPr>
            <w:r>
              <w:t>02 -</w:t>
            </w:r>
          </w:p>
        </w:tc>
        <w:tc>
          <w:tcPr>
            <w:tcW w:w="8545" w:type="dxa"/>
          </w:tcPr>
          <w:p w:rsidR="00743BC9" w:rsidRDefault="00B23003" w:rsidP="00B23003">
            <w:r w:rsidRPr="00B23003">
              <w:t>Corrected period calculation coding.</w:t>
            </w:r>
          </w:p>
        </w:tc>
      </w:tr>
      <w:tr w:rsidR="00937C74" w:rsidTr="007A18C9">
        <w:tc>
          <w:tcPr>
            <w:tcW w:w="805" w:type="dxa"/>
          </w:tcPr>
          <w:p w:rsidR="00937C74" w:rsidRDefault="00937C74" w:rsidP="007A18C9">
            <w:pPr>
              <w:spacing w:after="120"/>
            </w:pPr>
            <w:r>
              <w:t>03 -</w:t>
            </w:r>
          </w:p>
        </w:tc>
        <w:tc>
          <w:tcPr>
            <w:tcW w:w="8545" w:type="dxa"/>
          </w:tcPr>
          <w:p w:rsidR="00937C74" w:rsidRDefault="00B23003" w:rsidP="00937C74">
            <w:r w:rsidRPr="00B23003">
              <w:t>Added code to assure the scale for volume bars starts at zero.</w:t>
            </w:r>
          </w:p>
        </w:tc>
      </w:tr>
      <w:tr w:rsidR="00937C74" w:rsidTr="007A18C9">
        <w:tc>
          <w:tcPr>
            <w:tcW w:w="805" w:type="dxa"/>
          </w:tcPr>
          <w:p w:rsidR="00937C74" w:rsidRDefault="00937C74" w:rsidP="00937C74">
            <w:pPr>
              <w:spacing w:after="120"/>
            </w:pPr>
            <w:r>
              <w:t>04 -</w:t>
            </w:r>
          </w:p>
        </w:tc>
        <w:tc>
          <w:tcPr>
            <w:tcW w:w="8545" w:type="dxa"/>
          </w:tcPr>
          <w:p w:rsidR="00937C74" w:rsidRDefault="00B23003" w:rsidP="000973C8">
            <w:pPr>
              <w:jc w:val="both"/>
            </w:pPr>
            <w:r w:rsidRPr="00B23003">
              <w:t>Improved the Alert coding.</w:t>
            </w:r>
          </w:p>
        </w:tc>
      </w:tr>
    </w:tbl>
    <w:p w:rsidR="00743BC9" w:rsidRDefault="00743BC9" w:rsidP="00937C74">
      <w:pPr>
        <w:pStyle w:val="Cmsor3"/>
      </w:pPr>
      <w:bookmarkStart w:id="63" w:name="_Toc383156581"/>
      <w:r>
        <w:t>Acknowledgements:</w:t>
      </w:r>
      <w:bookmarkEnd w:id="63"/>
    </w:p>
    <w:p w:rsidR="00743BC9" w:rsidRDefault="00743BC9" w:rsidP="00743BC9">
      <w:r>
        <w:t xml:space="preserve">BetterVolume.mq4 - for "climax" candle code definition (BetterVolume_v1.4). </w:t>
      </w:r>
    </w:p>
    <w:p w:rsidR="00B23003" w:rsidRDefault="00B23003">
      <w:pPr>
        <w:rPr>
          <w:rFonts w:asciiTheme="majorHAnsi" w:eastAsiaTheme="majorEastAsia" w:hAnsiTheme="majorHAnsi" w:cstheme="majorBidi"/>
          <w:color w:val="1F4D78" w:themeColor="accent1" w:themeShade="7F"/>
          <w:sz w:val="24"/>
          <w:szCs w:val="24"/>
        </w:rPr>
      </w:pPr>
      <w:r>
        <w:br w:type="page"/>
      </w:r>
    </w:p>
    <w:p w:rsidR="00937C74" w:rsidRDefault="00937C74" w:rsidP="00937C74">
      <w:pPr>
        <w:pStyle w:val="Cmsor3"/>
      </w:pPr>
      <w:bookmarkStart w:id="64" w:name="_Toc383156582"/>
      <w:r>
        <w:lastRenderedPageBreak/>
        <w:t>Suggested Settings</w:t>
      </w:r>
      <w:bookmarkEnd w:id="64"/>
      <w: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937C74" w:rsidRPr="003E0867" w:rsidTr="007A18C9">
        <w:tc>
          <w:tcPr>
            <w:tcW w:w="2337" w:type="dxa"/>
            <w:tcBorders>
              <w:bottom w:val="single" w:sz="4" w:space="0" w:color="auto"/>
            </w:tcBorders>
          </w:tcPr>
          <w:p w:rsidR="00937C74" w:rsidRPr="003E0867" w:rsidRDefault="00937C74" w:rsidP="007A18C9">
            <w:pPr>
              <w:spacing w:before="120" w:after="120"/>
              <w:rPr>
                <w:b/>
              </w:rPr>
            </w:pPr>
            <w:r w:rsidRPr="003E0867">
              <w:rPr>
                <w:b/>
              </w:rPr>
              <w:t>Suggested Colors</w:t>
            </w:r>
          </w:p>
        </w:tc>
        <w:tc>
          <w:tcPr>
            <w:tcW w:w="2337" w:type="dxa"/>
            <w:tcBorders>
              <w:bottom w:val="single" w:sz="4" w:space="0" w:color="auto"/>
            </w:tcBorders>
          </w:tcPr>
          <w:p w:rsidR="00937C74" w:rsidRPr="003E0867" w:rsidRDefault="00937C74" w:rsidP="007A18C9">
            <w:pPr>
              <w:spacing w:before="120" w:after="120"/>
              <w:jc w:val="center"/>
              <w:rPr>
                <w:b/>
              </w:rPr>
            </w:pPr>
            <w:r w:rsidRPr="003E0867">
              <w:rPr>
                <w:b/>
              </w:rPr>
              <w:t>White Chart</w:t>
            </w:r>
          </w:p>
        </w:tc>
        <w:tc>
          <w:tcPr>
            <w:tcW w:w="2338" w:type="dxa"/>
            <w:tcBorders>
              <w:bottom w:val="single" w:sz="4" w:space="0" w:color="auto"/>
            </w:tcBorders>
          </w:tcPr>
          <w:p w:rsidR="00937C74" w:rsidRPr="003E0867" w:rsidRDefault="00937C74" w:rsidP="007A18C9">
            <w:pPr>
              <w:spacing w:before="120" w:after="120"/>
              <w:jc w:val="center"/>
              <w:rPr>
                <w:b/>
              </w:rPr>
            </w:pPr>
            <w:r w:rsidRPr="003E0867">
              <w:rPr>
                <w:b/>
              </w:rPr>
              <w:t>Black Chart</w:t>
            </w:r>
          </w:p>
        </w:tc>
        <w:tc>
          <w:tcPr>
            <w:tcW w:w="2338" w:type="dxa"/>
            <w:tcBorders>
              <w:bottom w:val="single" w:sz="4" w:space="0" w:color="auto"/>
            </w:tcBorders>
          </w:tcPr>
          <w:p w:rsidR="00937C74" w:rsidRPr="003E0867" w:rsidRDefault="00937C74" w:rsidP="007A18C9">
            <w:pPr>
              <w:spacing w:before="120" w:after="120"/>
              <w:jc w:val="center"/>
              <w:rPr>
                <w:b/>
              </w:rPr>
            </w:pPr>
            <w:r w:rsidRPr="003E0867">
              <w:rPr>
                <w:b/>
              </w:rPr>
              <w:t>Remarks</w:t>
            </w:r>
          </w:p>
        </w:tc>
      </w:tr>
      <w:tr w:rsidR="00937C74" w:rsidTr="007A18C9">
        <w:tc>
          <w:tcPr>
            <w:tcW w:w="2337" w:type="dxa"/>
            <w:tcBorders>
              <w:top w:val="single" w:sz="4" w:space="0" w:color="auto"/>
              <w:right w:val="single" w:sz="4" w:space="0" w:color="auto"/>
            </w:tcBorders>
          </w:tcPr>
          <w:p w:rsidR="00937C74" w:rsidRDefault="00937C74" w:rsidP="007A18C9">
            <w:r>
              <w:t>indicator_color1</w:t>
            </w:r>
          </w:p>
        </w:tc>
        <w:tc>
          <w:tcPr>
            <w:tcW w:w="2337" w:type="dxa"/>
            <w:tcBorders>
              <w:top w:val="single" w:sz="4" w:space="0" w:color="auto"/>
              <w:left w:val="single" w:sz="4" w:space="0" w:color="auto"/>
            </w:tcBorders>
          </w:tcPr>
          <w:p w:rsidR="00937C74" w:rsidRDefault="00937C74" w:rsidP="007A18C9">
            <w:pPr>
              <w:jc w:val="center"/>
            </w:pPr>
            <w:r>
              <w:t>C'113,131,149'</w:t>
            </w:r>
          </w:p>
        </w:tc>
        <w:tc>
          <w:tcPr>
            <w:tcW w:w="2338" w:type="dxa"/>
            <w:tcBorders>
              <w:top w:val="single" w:sz="4" w:space="0" w:color="auto"/>
            </w:tcBorders>
          </w:tcPr>
          <w:p w:rsidR="00937C74" w:rsidRDefault="00937C74" w:rsidP="007A18C9">
            <w:pPr>
              <w:jc w:val="center"/>
            </w:pPr>
            <w:r>
              <w:t>C'102,099,163'</w:t>
            </w:r>
          </w:p>
        </w:tc>
        <w:tc>
          <w:tcPr>
            <w:tcW w:w="2338" w:type="dxa"/>
            <w:tcBorders>
              <w:top w:val="single" w:sz="4" w:space="0" w:color="auto"/>
            </w:tcBorders>
          </w:tcPr>
          <w:p w:rsidR="00937C74" w:rsidRDefault="00937C74" w:rsidP="007A18C9">
            <w:r>
              <w:t>Normal Volume</w:t>
            </w:r>
          </w:p>
        </w:tc>
      </w:tr>
      <w:tr w:rsidR="00937C74" w:rsidTr="007A18C9">
        <w:tc>
          <w:tcPr>
            <w:tcW w:w="2337" w:type="dxa"/>
            <w:tcBorders>
              <w:right w:val="single" w:sz="4" w:space="0" w:color="auto"/>
            </w:tcBorders>
          </w:tcPr>
          <w:p w:rsidR="00937C74" w:rsidRDefault="00937C74" w:rsidP="007A18C9">
            <w:r>
              <w:t>indicator_color2</w:t>
            </w:r>
          </w:p>
        </w:tc>
        <w:tc>
          <w:tcPr>
            <w:tcW w:w="2337" w:type="dxa"/>
            <w:tcBorders>
              <w:left w:val="single" w:sz="4" w:space="0" w:color="auto"/>
            </w:tcBorders>
          </w:tcPr>
          <w:p w:rsidR="00937C74" w:rsidRDefault="00937C74" w:rsidP="007A18C9">
            <w:pPr>
              <w:jc w:val="center"/>
            </w:pPr>
            <w:r>
              <w:t>C'045,081,206'</w:t>
            </w:r>
          </w:p>
        </w:tc>
        <w:tc>
          <w:tcPr>
            <w:tcW w:w="2338" w:type="dxa"/>
          </w:tcPr>
          <w:p w:rsidR="00937C74" w:rsidRDefault="00937C74" w:rsidP="007A18C9">
            <w:pPr>
              <w:jc w:val="center"/>
            </w:pPr>
            <w:r>
              <w:t>C'062,158,255'</w:t>
            </w:r>
          </w:p>
        </w:tc>
        <w:tc>
          <w:tcPr>
            <w:tcW w:w="2338" w:type="dxa"/>
          </w:tcPr>
          <w:p w:rsidR="00937C74" w:rsidRDefault="00937C74" w:rsidP="007A18C9">
            <w:r>
              <w:t>Bull Rising</w:t>
            </w:r>
          </w:p>
        </w:tc>
      </w:tr>
      <w:tr w:rsidR="00937C74" w:rsidTr="007A18C9">
        <w:tc>
          <w:tcPr>
            <w:tcW w:w="2337" w:type="dxa"/>
            <w:tcBorders>
              <w:right w:val="single" w:sz="4" w:space="0" w:color="auto"/>
            </w:tcBorders>
          </w:tcPr>
          <w:p w:rsidR="00937C74" w:rsidRDefault="00937C74" w:rsidP="007A18C9">
            <w:r>
              <w:t>indicator_color3</w:t>
            </w:r>
          </w:p>
        </w:tc>
        <w:tc>
          <w:tcPr>
            <w:tcW w:w="2337" w:type="dxa"/>
            <w:tcBorders>
              <w:left w:val="single" w:sz="4" w:space="0" w:color="auto"/>
            </w:tcBorders>
          </w:tcPr>
          <w:p w:rsidR="00937C74" w:rsidRDefault="00937C74" w:rsidP="007A18C9">
            <w:pPr>
              <w:jc w:val="center"/>
            </w:pPr>
            <w:r>
              <w:t>C'154,038,232'</w:t>
            </w:r>
          </w:p>
        </w:tc>
        <w:tc>
          <w:tcPr>
            <w:tcW w:w="2338" w:type="dxa"/>
          </w:tcPr>
          <w:p w:rsidR="00937C74" w:rsidRDefault="00937C74" w:rsidP="007A18C9">
            <w:pPr>
              <w:jc w:val="center"/>
            </w:pPr>
            <w:r>
              <w:t>C'173,051,255'</w:t>
            </w:r>
          </w:p>
        </w:tc>
        <w:tc>
          <w:tcPr>
            <w:tcW w:w="2338" w:type="dxa"/>
          </w:tcPr>
          <w:p w:rsidR="00937C74" w:rsidRDefault="00937C74" w:rsidP="007A18C9">
            <w:r>
              <w:t>Bear Rising</w:t>
            </w:r>
          </w:p>
        </w:tc>
      </w:tr>
      <w:tr w:rsidR="00937C74" w:rsidTr="007A18C9">
        <w:tc>
          <w:tcPr>
            <w:tcW w:w="2337" w:type="dxa"/>
            <w:tcBorders>
              <w:right w:val="single" w:sz="4" w:space="0" w:color="auto"/>
            </w:tcBorders>
          </w:tcPr>
          <w:p w:rsidR="00937C74" w:rsidRDefault="00937C74" w:rsidP="007A18C9">
            <w:r>
              <w:t>indicator_color4</w:t>
            </w:r>
          </w:p>
        </w:tc>
        <w:tc>
          <w:tcPr>
            <w:tcW w:w="2337" w:type="dxa"/>
            <w:tcBorders>
              <w:left w:val="single" w:sz="4" w:space="0" w:color="auto"/>
            </w:tcBorders>
          </w:tcPr>
          <w:p w:rsidR="00937C74" w:rsidRDefault="00B23003" w:rsidP="007A18C9">
            <w:pPr>
              <w:jc w:val="center"/>
            </w:pPr>
            <w:r w:rsidRPr="00B23003">
              <w:t>C'000,166,100'</w:t>
            </w:r>
          </w:p>
        </w:tc>
        <w:tc>
          <w:tcPr>
            <w:tcW w:w="2338" w:type="dxa"/>
          </w:tcPr>
          <w:p w:rsidR="00937C74" w:rsidRDefault="00937C74" w:rsidP="007A18C9">
            <w:pPr>
              <w:jc w:val="center"/>
            </w:pPr>
            <w:r>
              <w:t>C'033,207,077'</w:t>
            </w:r>
          </w:p>
        </w:tc>
        <w:tc>
          <w:tcPr>
            <w:tcW w:w="2338" w:type="dxa"/>
          </w:tcPr>
          <w:p w:rsidR="00937C74" w:rsidRDefault="00937C74" w:rsidP="007A18C9">
            <w:r>
              <w:t>Bull Climax</w:t>
            </w:r>
          </w:p>
        </w:tc>
      </w:tr>
      <w:tr w:rsidR="00937C74" w:rsidTr="007A18C9">
        <w:tc>
          <w:tcPr>
            <w:tcW w:w="2337" w:type="dxa"/>
            <w:tcBorders>
              <w:right w:val="single" w:sz="4" w:space="0" w:color="auto"/>
            </w:tcBorders>
          </w:tcPr>
          <w:p w:rsidR="00937C74" w:rsidRDefault="00937C74" w:rsidP="007A18C9">
            <w:r>
              <w:t>indicator_color5</w:t>
            </w:r>
          </w:p>
        </w:tc>
        <w:tc>
          <w:tcPr>
            <w:tcW w:w="2337" w:type="dxa"/>
            <w:tcBorders>
              <w:left w:val="single" w:sz="4" w:space="0" w:color="auto"/>
            </w:tcBorders>
          </w:tcPr>
          <w:p w:rsidR="00937C74" w:rsidRDefault="00B23003" w:rsidP="007A18C9">
            <w:pPr>
              <w:jc w:val="center"/>
            </w:pPr>
            <w:r w:rsidRPr="00B23003">
              <w:t>C'214,012,083'</w:t>
            </w:r>
          </w:p>
        </w:tc>
        <w:tc>
          <w:tcPr>
            <w:tcW w:w="2338" w:type="dxa"/>
          </w:tcPr>
          <w:p w:rsidR="00937C74" w:rsidRDefault="00B23003" w:rsidP="007A18C9">
            <w:pPr>
              <w:jc w:val="center"/>
            </w:pPr>
            <w:r w:rsidRPr="00B23003">
              <w:t>C'224,001,006'</w:t>
            </w:r>
          </w:p>
        </w:tc>
        <w:tc>
          <w:tcPr>
            <w:tcW w:w="2338" w:type="dxa"/>
          </w:tcPr>
          <w:p w:rsidR="00937C74" w:rsidRDefault="00937C74" w:rsidP="007A18C9">
            <w:r>
              <w:t>Bear Climax</w:t>
            </w:r>
          </w:p>
        </w:tc>
      </w:tr>
    </w:tbl>
    <w:p w:rsidR="00425F7E" w:rsidRDefault="00743BC9" w:rsidP="00743BC9">
      <w:r>
        <w:t xml:space="preserve">Note: Suggested colors coincide with the colors of the </w:t>
      </w:r>
      <w:proofErr w:type="spellStart"/>
      <w:r>
        <w:t>SonicR</w:t>
      </w:r>
      <w:proofErr w:type="spellEnd"/>
      <w:r>
        <w:t xml:space="preserve"> Suite of Candles indicator.    </w:t>
      </w:r>
    </w:p>
    <w:p w:rsidR="00C56BEB" w:rsidRDefault="00C56BEB" w:rsidP="00994C93"/>
    <w:p w:rsidR="00425F7E" w:rsidRPr="00425F7E" w:rsidRDefault="00994C93" w:rsidP="00994C93">
      <w:r w:rsidRPr="00743BC9">
        <w:t>© 201</w:t>
      </w:r>
      <w:r w:rsidR="00C56BEB">
        <w:t>4</w:t>
      </w:r>
      <w:r w:rsidRPr="00743BC9">
        <w:t xml:space="preserve"> </w:t>
      </w:r>
      <w:proofErr w:type="spellStart"/>
      <w:r w:rsidRPr="00743BC9">
        <w:t>traderathome</w:t>
      </w:r>
      <w:proofErr w:type="spellEnd"/>
    </w:p>
    <w:sectPr w:rsidR="00425F7E" w:rsidRPr="00425F7E">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6694" w:rsidRDefault="009C6694" w:rsidP="0067627D">
      <w:pPr>
        <w:spacing w:after="0" w:line="240" w:lineRule="auto"/>
      </w:pPr>
      <w:r>
        <w:separator/>
      </w:r>
    </w:p>
  </w:endnote>
  <w:endnote w:type="continuationSeparator" w:id="0">
    <w:p w:rsidR="009C6694" w:rsidRDefault="009C6694" w:rsidP="00676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heme="minorHAnsi"/>
        <w:color w:val="767171" w:themeColor="background2" w:themeShade="80"/>
      </w:rPr>
      <w:id w:val="861017789"/>
      <w:docPartObj>
        <w:docPartGallery w:val="Page Numbers (Bottom of Page)"/>
        <w:docPartUnique/>
      </w:docPartObj>
    </w:sdtPr>
    <w:sdtEndPr>
      <w:rPr>
        <w:rFonts w:cstheme="minorBidi"/>
        <w:color w:val="auto"/>
      </w:rPr>
    </w:sdtEndPr>
    <w:sdtContent>
      <w:p w:rsidR="00C56BEB" w:rsidRDefault="00C56BEB">
        <w:pPr>
          <w:pStyle w:val="llb"/>
        </w:pPr>
        <w:r>
          <w:rPr>
            <w:rFonts w:cstheme="minorHAnsi"/>
            <w:color w:val="767171" w:themeColor="background2" w:themeShade="80"/>
          </w:rPr>
          <w:t>Release: 03/17/2014</w:t>
        </w:r>
        <w:r>
          <w:rPr>
            <w:noProof/>
            <w:lang w:val="hu-HU" w:eastAsia="hu-HU"/>
          </w:rPr>
          <mc:AlternateContent>
            <mc:Choice Requires="wps">
              <w:drawing>
                <wp:anchor distT="0" distB="0" distL="114300" distR="114300" simplePos="0" relativeHeight="251659264" behindDoc="0" locked="0" layoutInCell="1" allowOverlap="1">
                  <wp:simplePos x="0" y="0"/>
                  <wp:positionH relativeFrom="page">
                    <wp:align>right</wp:align>
                  </wp:positionH>
                  <wp:positionV relativeFrom="page">
                    <wp:align>bottom</wp:align>
                  </wp:positionV>
                  <wp:extent cx="2125980" cy="2054860"/>
                  <wp:effectExtent l="7620" t="0" r="0" b="2540"/>
                  <wp:wrapNone/>
                  <wp:docPr id="1" name="Háromszög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6BEB" w:rsidRDefault="00C56BEB">
                              <w:pPr>
                                <w:jc w:val="center"/>
                                <w:rPr>
                                  <w:szCs w:val="72"/>
                                </w:rPr>
                              </w:pPr>
                              <w:r>
                                <w:rPr>
                                  <w:rFonts w:eastAsiaTheme="minorEastAsia" w:cs="Times New Roman"/>
                                </w:rPr>
                                <w:fldChar w:fldCharType="begin"/>
                              </w:r>
                              <w:r>
                                <w:instrText>PAGE    \* MERGEFORMAT</w:instrText>
                              </w:r>
                              <w:r>
                                <w:rPr>
                                  <w:rFonts w:eastAsiaTheme="minorEastAsia" w:cs="Times New Roman"/>
                                </w:rPr>
                                <w:fldChar w:fldCharType="separate"/>
                              </w:r>
                              <w:r w:rsidR="004C7C6B" w:rsidRPr="004C7C6B">
                                <w:rPr>
                                  <w:rFonts w:asciiTheme="majorHAnsi" w:eastAsiaTheme="majorEastAsia" w:hAnsiTheme="majorHAnsi" w:cstheme="majorBidi"/>
                                  <w:noProof/>
                                  <w:color w:val="FFFFFF" w:themeColor="background1"/>
                                  <w:sz w:val="72"/>
                                  <w:szCs w:val="72"/>
                                  <w:lang w:val="hu-HU"/>
                                </w:rPr>
                                <w:t>1</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Háromszög 1" o:spid="_x0000_s1027" type="#_x0000_t5" style="position:absolute;margin-left:116.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" adj="21600" fillcolor="#d2eaf1" stroked="f">
                  <v:textbox>
                    <w:txbxContent>
                      <w:p w:rsidR="00C56BEB" w:rsidRDefault="00C56BEB">
                        <w:pPr>
                          <w:jc w:val="center"/>
                          <w:rPr>
                            <w:szCs w:val="72"/>
                          </w:rPr>
                        </w:pPr>
                        <w:r>
                          <w:rPr>
                            <w:rFonts w:eastAsiaTheme="minorEastAsia" w:cs="Times New Roman"/>
                          </w:rPr>
                          <w:fldChar w:fldCharType="begin"/>
                        </w:r>
                        <w:r>
                          <w:instrText>PAGE    \* MERGEFORMAT</w:instrText>
                        </w:r>
                        <w:r>
                          <w:rPr>
                            <w:rFonts w:eastAsiaTheme="minorEastAsia" w:cs="Times New Roman"/>
                          </w:rPr>
                          <w:fldChar w:fldCharType="separate"/>
                        </w:r>
                        <w:r w:rsidR="004C7C6B" w:rsidRPr="004C7C6B">
                          <w:rPr>
                            <w:rFonts w:asciiTheme="majorHAnsi" w:eastAsiaTheme="majorEastAsia" w:hAnsiTheme="majorHAnsi" w:cstheme="majorBidi"/>
                            <w:noProof/>
                            <w:color w:val="FFFFFF" w:themeColor="background1"/>
                            <w:sz w:val="72"/>
                            <w:szCs w:val="72"/>
                            <w:lang w:val="hu-HU"/>
                          </w:rPr>
                          <w:t>1</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6694" w:rsidRDefault="009C6694" w:rsidP="0067627D">
      <w:pPr>
        <w:spacing w:after="0" w:line="240" w:lineRule="auto"/>
      </w:pPr>
      <w:r>
        <w:separator/>
      </w:r>
    </w:p>
  </w:footnote>
  <w:footnote w:type="continuationSeparator" w:id="0">
    <w:p w:rsidR="009C6694" w:rsidRDefault="009C6694" w:rsidP="006762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6BEB" w:rsidRDefault="00C56BEB">
    <w:pPr>
      <w:pStyle w:val="lfej"/>
    </w:pPr>
    <w:r>
      <w:rPr>
        <w:noProof/>
        <w:lang w:val="hu-HU" w:eastAsia="hu-HU"/>
      </w:rPr>
      <mc:AlternateContent>
        <mc:Choice Requires="wps">
          <w:drawing>
            <wp:anchor distT="45720" distB="45720" distL="114300" distR="114300" simplePos="0" relativeHeight="251662336" behindDoc="0" locked="0" layoutInCell="1" allowOverlap="1">
              <wp:simplePos x="0" y="0"/>
              <wp:positionH relativeFrom="column">
                <wp:posOffset>3105150</wp:posOffset>
              </wp:positionH>
              <wp:positionV relativeFrom="paragraph">
                <wp:posOffset>-323850</wp:posOffset>
              </wp:positionV>
              <wp:extent cx="3211830" cy="1404620"/>
              <wp:effectExtent l="0" t="0" r="7620" b="6985"/>
              <wp:wrapSquare wrapText="bothSides"/>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1830" cy="1404620"/>
                      </a:xfrm>
                      <a:prstGeom prst="rect">
                        <a:avLst/>
                      </a:prstGeom>
                      <a:solidFill>
                        <a:srgbClr val="FFFFFF"/>
                      </a:solidFill>
                      <a:ln w="9525">
                        <a:noFill/>
                        <a:miter lim="800000"/>
                        <a:headEnd/>
                        <a:tailEnd/>
                      </a:ln>
                    </wps:spPr>
                    <wps:txbx>
                      <w:txbxContent>
                        <w:p w:rsidR="00C56BEB" w:rsidRPr="00622C24" w:rsidRDefault="00C56BEB" w:rsidP="00622C24">
                          <w:pPr>
                            <w:jc w:val="right"/>
                            <w:rPr>
                              <w:sz w:val="32"/>
                            </w:rPr>
                          </w:pPr>
                          <w:r w:rsidRPr="00622C24">
                            <w:rPr>
                              <w:sz w:val="32"/>
                            </w:rPr>
                            <w:t>Indicator Quick Start Guide</w:t>
                          </w:r>
                        </w:p>
                        <w:p w:rsidR="00C56BEB" w:rsidRPr="00622C24" w:rsidRDefault="00C56BEB" w:rsidP="00622C24">
                          <w:pPr>
                            <w:jc w:val="right"/>
                            <w:rPr>
                              <w:i/>
                              <w:color w:val="767171" w:themeColor="background2" w:themeShade="80"/>
                            </w:rPr>
                          </w:pPr>
                          <w:proofErr w:type="gramStart"/>
                          <w:r w:rsidRPr="00622C24">
                            <w:rPr>
                              <w:i/>
                              <w:color w:val="767171" w:themeColor="background2" w:themeShade="80"/>
                            </w:rPr>
                            <w:t>for</w:t>
                          </w:r>
                          <w:proofErr w:type="gramEnd"/>
                          <w:r w:rsidRPr="00622C24">
                            <w:rPr>
                              <w:i/>
                              <w:color w:val="767171" w:themeColor="background2" w:themeShade="80"/>
                            </w:rPr>
                            <w:t xml:space="preserve"> Lazy </w:t>
                          </w:r>
                          <w:proofErr w:type="spellStart"/>
                          <w:r w:rsidRPr="00622C24">
                            <w:rPr>
                              <w:i/>
                              <w:color w:val="767171" w:themeColor="background2" w:themeShade="80"/>
                            </w:rPr>
                            <w:t>Sonicers</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margin-left:244.5pt;margin-top:-25.5pt;width:252.9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" stroked="f">
              <v:textbox style="mso-fit-shape-to-text:t">
                <w:txbxContent>
                  <w:p w:rsidR="003B4573" w:rsidRPr="00622C24" w:rsidRDefault="003B4573" w:rsidP="00622C24">
                    <w:pPr>
                      <w:jc w:val="right"/>
                      <w:rPr>
                        <w:sz w:val="32"/>
                      </w:rPr>
                    </w:pPr>
                    <w:r w:rsidRPr="00622C24">
                      <w:rPr>
                        <w:sz w:val="32"/>
                      </w:rPr>
                      <w:t>Indicator Quick Start Guide</w:t>
                    </w:r>
                  </w:p>
                  <w:p w:rsidR="003B4573" w:rsidRPr="00622C24" w:rsidRDefault="003B4573" w:rsidP="00622C24">
                    <w:pPr>
                      <w:jc w:val="right"/>
                      <w:rPr>
                        <w:i/>
                        <w:color w:val="767171" w:themeColor="background2" w:themeShade="80"/>
                      </w:rPr>
                    </w:pPr>
                    <w:proofErr w:type="gramStart"/>
                    <w:r w:rsidRPr="00622C24">
                      <w:rPr>
                        <w:i/>
                        <w:color w:val="767171" w:themeColor="background2" w:themeShade="80"/>
                      </w:rPr>
                      <w:t>for</w:t>
                    </w:r>
                    <w:proofErr w:type="gramEnd"/>
                    <w:r w:rsidRPr="00622C24">
                      <w:rPr>
                        <w:i/>
                        <w:color w:val="767171" w:themeColor="background2" w:themeShade="80"/>
                      </w:rPr>
                      <w:t xml:space="preserve"> Lazy </w:t>
                    </w:r>
                    <w:proofErr w:type="spellStart"/>
                    <w:r w:rsidRPr="00622C24">
                      <w:rPr>
                        <w:i/>
                        <w:color w:val="767171" w:themeColor="background2" w:themeShade="80"/>
                      </w:rPr>
                      <w:t>Sonicers</w:t>
                    </w:r>
                    <w:proofErr w:type="spellEnd"/>
                  </w:p>
                </w:txbxContent>
              </v:textbox>
              <w10:wrap type="square"/>
            </v:shape>
          </w:pict>
        </mc:Fallback>
      </mc:AlternateContent>
    </w:r>
    <w:r>
      <w:rPr>
        <w:noProof/>
        <w:lang w:val="hu-HU" w:eastAsia="hu-HU"/>
      </w:rPr>
      <w:drawing>
        <wp:anchor distT="0" distB="0" distL="114300" distR="114300" simplePos="0" relativeHeight="251660288" behindDoc="0" locked="0" layoutInCell="1" allowOverlap="1">
          <wp:simplePos x="0" y="0"/>
          <wp:positionH relativeFrom="page">
            <wp:align>left</wp:align>
          </wp:positionH>
          <wp:positionV relativeFrom="paragraph">
            <wp:posOffset>-457200</wp:posOffset>
          </wp:positionV>
          <wp:extent cx="2095500" cy="885190"/>
          <wp:effectExtent l="0" t="0" r="0" b="0"/>
          <wp:wrapTopAndBottom/>
          <wp:docPr id="4" name="Kép 4" descr="Click to Enlarge&#10;&#10;Name: logo.jpg&#10;Size: 209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ck to Enlarge&#10;&#10;Name: logo.jpg&#10;Size: 209 K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6324" cy="89863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375C7"/>
    <w:multiLevelType w:val="hybridMultilevel"/>
    <w:tmpl w:val="58926ED2"/>
    <w:lvl w:ilvl="0" w:tplc="0409000F">
      <w:start w:val="1"/>
      <w:numFmt w:val="decimal"/>
      <w:lvlText w:val="%1."/>
      <w:lvlJc w:val="left"/>
      <w:pPr>
        <w:ind w:left="1019" w:hanging="360"/>
      </w:pPr>
    </w:lvl>
    <w:lvl w:ilvl="1" w:tplc="0409000F">
      <w:start w:val="1"/>
      <w:numFmt w:val="decimal"/>
      <w:lvlText w:val="%2."/>
      <w:lvlJc w:val="left"/>
      <w:pPr>
        <w:ind w:left="1739" w:hanging="360"/>
      </w:pPr>
    </w:lvl>
    <w:lvl w:ilvl="2" w:tplc="0409001B" w:tentative="1">
      <w:start w:val="1"/>
      <w:numFmt w:val="lowerRoman"/>
      <w:lvlText w:val="%3."/>
      <w:lvlJc w:val="right"/>
      <w:pPr>
        <w:ind w:left="2459" w:hanging="180"/>
      </w:pPr>
    </w:lvl>
    <w:lvl w:ilvl="3" w:tplc="0409000F" w:tentative="1">
      <w:start w:val="1"/>
      <w:numFmt w:val="decimal"/>
      <w:lvlText w:val="%4."/>
      <w:lvlJc w:val="left"/>
      <w:pPr>
        <w:ind w:left="3179" w:hanging="360"/>
      </w:pPr>
    </w:lvl>
    <w:lvl w:ilvl="4" w:tplc="04090019" w:tentative="1">
      <w:start w:val="1"/>
      <w:numFmt w:val="lowerLetter"/>
      <w:lvlText w:val="%5."/>
      <w:lvlJc w:val="left"/>
      <w:pPr>
        <w:ind w:left="3899" w:hanging="360"/>
      </w:pPr>
    </w:lvl>
    <w:lvl w:ilvl="5" w:tplc="0409001B" w:tentative="1">
      <w:start w:val="1"/>
      <w:numFmt w:val="lowerRoman"/>
      <w:lvlText w:val="%6."/>
      <w:lvlJc w:val="right"/>
      <w:pPr>
        <w:ind w:left="4619" w:hanging="180"/>
      </w:pPr>
    </w:lvl>
    <w:lvl w:ilvl="6" w:tplc="0409000F" w:tentative="1">
      <w:start w:val="1"/>
      <w:numFmt w:val="decimal"/>
      <w:lvlText w:val="%7."/>
      <w:lvlJc w:val="left"/>
      <w:pPr>
        <w:ind w:left="5339" w:hanging="360"/>
      </w:pPr>
    </w:lvl>
    <w:lvl w:ilvl="7" w:tplc="04090019" w:tentative="1">
      <w:start w:val="1"/>
      <w:numFmt w:val="lowerLetter"/>
      <w:lvlText w:val="%8."/>
      <w:lvlJc w:val="left"/>
      <w:pPr>
        <w:ind w:left="6059" w:hanging="360"/>
      </w:pPr>
    </w:lvl>
    <w:lvl w:ilvl="8" w:tplc="0409001B" w:tentative="1">
      <w:start w:val="1"/>
      <w:numFmt w:val="lowerRoman"/>
      <w:lvlText w:val="%9."/>
      <w:lvlJc w:val="right"/>
      <w:pPr>
        <w:ind w:left="6779" w:hanging="180"/>
      </w:pPr>
    </w:lvl>
  </w:abstractNum>
  <w:abstractNum w:abstractNumId="1">
    <w:nsid w:val="05AB2458"/>
    <w:multiLevelType w:val="hybridMultilevel"/>
    <w:tmpl w:val="E0B8B4A4"/>
    <w:lvl w:ilvl="0" w:tplc="04090015">
      <w:start w:val="1"/>
      <w:numFmt w:val="upperLetter"/>
      <w:lvlText w:val="%1."/>
      <w:lvlJc w:val="left"/>
      <w:pPr>
        <w:ind w:left="1440" w:hanging="360"/>
      </w:pPr>
    </w:lvl>
    <w:lvl w:ilvl="1" w:tplc="C29A2FA6">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83D30D7"/>
    <w:multiLevelType w:val="hybridMultilevel"/>
    <w:tmpl w:val="9C54C1BE"/>
    <w:lvl w:ilvl="0" w:tplc="E4AAEE24">
      <w:start w:val="1"/>
      <w:numFmt w:val="decimal"/>
      <w:lvlText w:val="%1."/>
      <w:lvlJc w:val="left"/>
      <w:pPr>
        <w:ind w:left="510" w:hanging="360"/>
      </w:pPr>
      <w:rPr>
        <w:rFonts w:hint="default"/>
      </w:rPr>
    </w:lvl>
    <w:lvl w:ilvl="1" w:tplc="50DA12BE">
      <w:start w:val="1"/>
      <w:numFmt w:val="upperLetter"/>
      <w:lvlText w:val="%2."/>
      <w:lvlJc w:val="left"/>
      <w:pPr>
        <w:ind w:left="1230" w:hanging="360"/>
      </w:pPr>
      <w:rPr>
        <w:rFonts w:hint="default"/>
      </w:r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
    <w:nsid w:val="11940266"/>
    <w:multiLevelType w:val="hybridMultilevel"/>
    <w:tmpl w:val="0ED0B47A"/>
    <w:lvl w:ilvl="0" w:tplc="C8EA48B6">
      <w:start w:val="1"/>
      <w:numFmt w:val="decimal"/>
      <w:lvlText w:val="(%1)"/>
      <w:lvlJc w:val="left"/>
      <w:pPr>
        <w:ind w:left="660" w:hanging="360"/>
      </w:pPr>
      <w:rPr>
        <w:rFonts w:hint="default"/>
      </w:rPr>
    </w:lvl>
    <w:lvl w:ilvl="1" w:tplc="4C06DBEE">
      <w:start w:val="1"/>
      <w:numFmt w:val="upperRoman"/>
      <w:lvlText w:val="%2."/>
      <w:lvlJc w:val="left"/>
      <w:pPr>
        <w:ind w:left="1740" w:hanging="720"/>
      </w:pPr>
      <w:rPr>
        <w:rFonts w:hint="default"/>
      </w:r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
    <w:nsid w:val="146D555A"/>
    <w:multiLevelType w:val="hybridMultilevel"/>
    <w:tmpl w:val="34F0460E"/>
    <w:lvl w:ilvl="0" w:tplc="0409000F">
      <w:start w:val="1"/>
      <w:numFmt w:val="decimal"/>
      <w:lvlText w:val="%1."/>
      <w:lvlJc w:val="left"/>
      <w:pPr>
        <w:ind w:left="1739"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A63FC5"/>
    <w:multiLevelType w:val="hybridMultilevel"/>
    <w:tmpl w:val="0D06FCAA"/>
    <w:lvl w:ilvl="0" w:tplc="E4AAEE24">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6">
    <w:nsid w:val="163E785B"/>
    <w:multiLevelType w:val="hybridMultilevel"/>
    <w:tmpl w:val="E0B8B4A4"/>
    <w:lvl w:ilvl="0" w:tplc="04090015">
      <w:start w:val="1"/>
      <w:numFmt w:val="upperLetter"/>
      <w:lvlText w:val="%1."/>
      <w:lvlJc w:val="left"/>
      <w:pPr>
        <w:ind w:left="1440" w:hanging="360"/>
      </w:pPr>
    </w:lvl>
    <w:lvl w:ilvl="1" w:tplc="C29A2FA6">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A2A65FA"/>
    <w:multiLevelType w:val="hybridMultilevel"/>
    <w:tmpl w:val="1114ACDA"/>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E8BAA4C0">
      <w:numFmt w:val="bullet"/>
      <w:lvlText w:val=""/>
      <w:lvlJc w:val="left"/>
      <w:pPr>
        <w:ind w:left="2340" w:hanging="360"/>
      </w:pPr>
      <w:rPr>
        <w:rFonts w:ascii="Symbol" w:eastAsiaTheme="minorHAnsi" w:hAnsi="Symbol" w:cstheme="minorBidi" w:hint="default"/>
      </w:rPr>
    </w:lvl>
    <w:lvl w:ilvl="3" w:tplc="B65676C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5B3F25"/>
    <w:multiLevelType w:val="hybridMultilevel"/>
    <w:tmpl w:val="6B169B60"/>
    <w:lvl w:ilvl="0" w:tplc="E4AAEE2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9">
    <w:nsid w:val="26437EF7"/>
    <w:multiLevelType w:val="hybridMultilevel"/>
    <w:tmpl w:val="C5001684"/>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4B45DD"/>
    <w:multiLevelType w:val="hybridMultilevel"/>
    <w:tmpl w:val="1114ACDA"/>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E8BAA4C0">
      <w:numFmt w:val="bullet"/>
      <w:lvlText w:val=""/>
      <w:lvlJc w:val="left"/>
      <w:pPr>
        <w:ind w:left="2340" w:hanging="360"/>
      </w:pPr>
      <w:rPr>
        <w:rFonts w:ascii="Symbol" w:eastAsiaTheme="minorHAnsi" w:hAnsi="Symbol" w:cstheme="minorBidi" w:hint="default"/>
      </w:rPr>
    </w:lvl>
    <w:lvl w:ilvl="3" w:tplc="B65676C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DD7BBA"/>
    <w:multiLevelType w:val="hybridMultilevel"/>
    <w:tmpl w:val="D73215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465B5469"/>
    <w:multiLevelType w:val="hybridMultilevel"/>
    <w:tmpl w:val="C0B8E48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A44A87"/>
    <w:multiLevelType w:val="hybridMultilevel"/>
    <w:tmpl w:val="D0FA9ECE"/>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4FF64D32"/>
    <w:multiLevelType w:val="hybridMultilevel"/>
    <w:tmpl w:val="92FC7272"/>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5">
    <w:nsid w:val="5B214B2D"/>
    <w:multiLevelType w:val="hybridMultilevel"/>
    <w:tmpl w:val="5F466BE8"/>
    <w:lvl w:ilvl="0" w:tplc="A466653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62D69E8"/>
    <w:multiLevelType w:val="hybridMultilevel"/>
    <w:tmpl w:val="065C6D20"/>
    <w:lvl w:ilvl="0" w:tplc="04090013">
      <w:start w:val="1"/>
      <w:numFmt w:val="upperRoman"/>
      <w:lvlText w:val="%1."/>
      <w:lvlJc w:val="right"/>
      <w:pPr>
        <w:ind w:left="1019" w:hanging="360"/>
      </w:pPr>
    </w:lvl>
    <w:lvl w:ilvl="1" w:tplc="04090013">
      <w:start w:val="1"/>
      <w:numFmt w:val="upperRoman"/>
      <w:lvlText w:val="%2."/>
      <w:lvlJc w:val="right"/>
      <w:pPr>
        <w:ind w:left="1739" w:hanging="360"/>
      </w:pPr>
    </w:lvl>
    <w:lvl w:ilvl="2" w:tplc="0409001B">
      <w:start w:val="1"/>
      <w:numFmt w:val="lowerRoman"/>
      <w:lvlText w:val="%3."/>
      <w:lvlJc w:val="right"/>
      <w:pPr>
        <w:ind w:left="2459" w:hanging="180"/>
      </w:pPr>
    </w:lvl>
    <w:lvl w:ilvl="3" w:tplc="0409000F" w:tentative="1">
      <w:start w:val="1"/>
      <w:numFmt w:val="decimal"/>
      <w:lvlText w:val="%4."/>
      <w:lvlJc w:val="left"/>
      <w:pPr>
        <w:ind w:left="3179" w:hanging="360"/>
      </w:pPr>
    </w:lvl>
    <w:lvl w:ilvl="4" w:tplc="04090019" w:tentative="1">
      <w:start w:val="1"/>
      <w:numFmt w:val="lowerLetter"/>
      <w:lvlText w:val="%5."/>
      <w:lvlJc w:val="left"/>
      <w:pPr>
        <w:ind w:left="3899" w:hanging="360"/>
      </w:pPr>
    </w:lvl>
    <w:lvl w:ilvl="5" w:tplc="0409001B" w:tentative="1">
      <w:start w:val="1"/>
      <w:numFmt w:val="lowerRoman"/>
      <w:lvlText w:val="%6."/>
      <w:lvlJc w:val="right"/>
      <w:pPr>
        <w:ind w:left="4619" w:hanging="180"/>
      </w:pPr>
    </w:lvl>
    <w:lvl w:ilvl="6" w:tplc="0409000F" w:tentative="1">
      <w:start w:val="1"/>
      <w:numFmt w:val="decimal"/>
      <w:lvlText w:val="%7."/>
      <w:lvlJc w:val="left"/>
      <w:pPr>
        <w:ind w:left="5339" w:hanging="360"/>
      </w:pPr>
    </w:lvl>
    <w:lvl w:ilvl="7" w:tplc="04090019" w:tentative="1">
      <w:start w:val="1"/>
      <w:numFmt w:val="lowerLetter"/>
      <w:lvlText w:val="%8."/>
      <w:lvlJc w:val="left"/>
      <w:pPr>
        <w:ind w:left="6059" w:hanging="360"/>
      </w:pPr>
    </w:lvl>
    <w:lvl w:ilvl="8" w:tplc="0409001B" w:tentative="1">
      <w:start w:val="1"/>
      <w:numFmt w:val="lowerRoman"/>
      <w:lvlText w:val="%9."/>
      <w:lvlJc w:val="right"/>
      <w:pPr>
        <w:ind w:left="6779" w:hanging="180"/>
      </w:pPr>
    </w:lvl>
  </w:abstractNum>
  <w:abstractNum w:abstractNumId="17">
    <w:nsid w:val="7CC8605C"/>
    <w:multiLevelType w:val="hybridMultilevel"/>
    <w:tmpl w:val="77662376"/>
    <w:lvl w:ilvl="0" w:tplc="3768E4C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3768E4C4">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2"/>
  </w:num>
  <w:num w:numId="4">
    <w:abstractNumId w:val="3"/>
  </w:num>
  <w:num w:numId="5">
    <w:abstractNumId w:val="8"/>
  </w:num>
  <w:num w:numId="6">
    <w:abstractNumId w:val="5"/>
  </w:num>
  <w:num w:numId="7">
    <w:abstractNumId w:val="7"/>
  </w:num>
  <w:num w:numId="8">
    <w:abstractNumId w:val="16"/>
  </w:num>
  <w:num w:numId="9">
    <w:abstractNumId w:val="1"/>
  </w:num>
  <w:num w:numId="10">
    <w:abstractNumId w:val="0"/>
  </w:num>
  <w:num w:numId="11">
    <w:abstractNumId w:val="17"/>
  </w:num>
  <w:num w:numId="12">
    <w:abstractNumId w:val="6"/>
  </w:num>
  <w:num w:numId="13">
    <w:abstractNumId w:val="12"/>
  </w:num>
  <w:num w:numId="14">
    <w:abstractNumId w:val="11"/>
  </w:num>
  <w:num w:numId="15">
    <w:abstractNumId w:val="9"/>
  </w:num>
  <w:num w:numId="16">
    <w:abstractNumId w:val="4"/>
  </w:num>
  <w:num w:numId="17">
    <w:abstractNumId w:val="13"/>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27D"/>
    <w:rsid w:val="0000692E"/>
    <w:rsid w:val="000973C8"/>
    <w:rsid w:val="0016404B"/>
    <w:rsid w:val="0018220E"/>
    <w:rsid w:val="001E795A"/>
    <w:rsid w:val="00222C26"/>
    <w:rsid w:val="00270CC3"/>
    <w:rsid w:val="002C48BA"/>
    <w:rsid w:val="003120BA"/>
    <w:rsid w:val="00330B34"/>
    <w:rsid w:val="00386851"/>
    <w:rsid w:val="003B4573"/>
    <w:rsid w:val="003E0867"/>
    <w:rsid w:val="003E39AA"/>
    <w:rsid w:val="003F6BB2"/>
    <w:rsid w:val="00425F7E"/>
    <w:rsid w:val="00465F80"/>
    <w:rsid w:val="0049349D"/>
    <w:rsid w:val="004A4464"/>
    <w:rsid w:val="004A5705"/>
    <w:rsid w:val="004C5890"/>
    <w:rsid w:val="004C7C6B"/>
    <w:rsid w:val="004E5EBB"/>
    <w:rsid w:val="005051E1"/>
    <w:rsid w:val="00554833"/>
    <w:rsid w:val="0057059D"/>
    <w:rsid w:val="00575638"/>
    <w:rsid w:val="00580FCF"/>
    <w:rsid w:val="0059511A"/>
    <w:rsid w:val="005C6A0A"/>
    <w:rsid w:val="005D4451"/>
    <w:rsid w:val="00622C24"/>
    <w:rsid w:val="0067627D"/>
    <w:rsid w:val="00702335"/>
    <w:rsid w:val="00722D45"/>
    <w:rsid w:val="00743BC9"/>
    <w:rsid w:val="007A18C9"/>
    <w:rsid w:val="0080284C"/>
    <w:rsid w:val="00844ED6"/>
    <w:rsid w:val="00870A6C"/>
    <w:rsid w:val="0088351B"/>
    <w:rsid w:val="00884B85"/>
    <w:rsid w:val="00884C03"/>
    <w:rsid w:val="00886E96"/>
    <w:rsid w:val="00887A4D"/>
    <w:rsid w:val="00897BDE"/>
    <w:rsid w:val="008B5BB7"/>
    <w:rsid w:val="008C2125"/>
    <w:rsid w:val="008D01C3"/>
    <w:rsid w:val="008D0D72"/>
    <w:rsid w:val="00920E54"/>
    <w:rsid w:val="00937C74"/>
    <w:rsid w:val="00942D6F"/>
    <w:rsid w:val="00965BFF"/>
    <w:rsid w:val="00994C93"/>
    <w:rsid w:val="0099523E"/>
    <w:rsid w:val="009A2D60"/>
    <w:rsid w:val="009A4936"/>
    <w:rsid w:val="009C6694"/>
    <w:rsid w:val="00AD14D2"/>
    <w:rsid w:val="00AE7AE9"/>
    <w:rsid w:val="00B23003"/>
    <w:rsid w:val="00B52278"/>
    <w:rsid w:val="00B97ED8"/>
    <w:rsid w:val="00C21651"/>
    <w:rsid w:val="00C56BEB"/>
    <w:rsid w:val="00C830EC"/>
    <w:rsid w:val="00CA5AC2"/>
    <w:rsid w:val="00CB67B3"/>
    <w:rsid w:val="00CF05CE"/>
    <w:rsid w:val="00D05240"/>
    <w:rsid w:val="00D20D36"/>
    <w:rsid w:val="00D233A8"/>
    <w:rsid w:val="00D8409D"/>
    <w:rsid w:val="00D92523"/>
    <w:rsid w:val="00DC7354"/>
    <w:rsid w:val="00DD398F"/>
    <w:rsid w:val="00DF1E94"/>
    <w:rsid w:val="00E1747A"/>
    <w:rsid w:val="00E309CB"/>
    <w:rsid w:val="00E5418E"/>
    <w:rsid w:val="00E74391"/>
    <w:rsid w:val="00EC4FDE"/>
    <w:rsid w:val="00EF14AB"/>
    <w:rsid w:val="00F17C14"/>
    <w:rsid w:val="00F32A07"/>
    <w:rsid w:val="00F83858"/>
    <w:rsid w:val="00FD47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BFA0B24-CBC1-4FD9-A084-4452A778F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8C2125"/>
    <w:pPr>
      <w:keepNext/>
      <w:keepLines/>
      <w:spacing w:before="240" w:after="120"/>
      <w:outlineLvl w:val="0"/>
    </w:pPr>
    <w:rPr>
      <w:rFonts w:asciiTheme="majorHAnsi" w:eastAsiaTheme="majorEastAsia" w:hAnsiTheme="majorHAnsi" w:cstheme="majorBidi"/>
      <w:color w:val="2E74B5" w:themeColor="accent1" w:themeShade="BF"/>
      <w:sz w:val="32"/>
      <w:szCs w:val="32"/>
    </w:rPr>
  </w:style>
  <w:style w:type="paragraph" w:styleId="Cmsor2">
    <w:name w:val="heading 2"/>
    <w:basedOn w:val="Norml"/>
    <w:next w:val="Norml"/>
    <w:link w:val="Cmsor2Char"/>
    <w:uiPriority w:val="9"/>
    <w:unhideWhenUsed/>
    <w:qFormat/>
    <w:rsid w:val="00844ED6"/>
    <w:pPr>
      <w:keepNext/>
      <w:keepLines/>
      <w:spacing w:before="360" w:after="120"/>
      <w:outlineLvl w:val="1"/>
    </w:pPr>
    <w:rPr>
      <w:rFonts w:asciiTheme="majorHAnsi" w:eastAsiaTheme="majorEastAsia" w:hAnsiTheme="majorHAnsi" w:cstheme="majorBidi"/>
      <w:color w:val="2E74B5" w:themeColor="accent1" w:themeShade="BF"/>
      <w:sz w:val="26"/>
      <w:szCs w:val="26"/>
    </w:rPr>
  </w:style>
  <w:style w:type="paragraph" w:styleId="Cmsor3">
    <w:name w:val="heading 3"/>
    <w:basedOn w:val="Norml"/>
    <w:next w:val="Norml"/>
    <w:link w:val="Cmsor3Char"/>
    <w:uiPriority w:val="9"/>
    <w:unhideWhenUsed/>
    <w:qFormat/>
    <w:rsid w:val="0067627D"/>
    <w:pPr>
      <w:keepNext/>
      <w:keepLines/>
      <w:spacing w:before="240" w:after="120"/>
      <w:outlineLvl w:val="2"/>
    </w:pPr>
    <w:rPr>
      <w:rFonts w:asciiTheme="majorHAnsi" w:eastAsiaTheme="majorEastAsia" w:hAnsiTheme="majorHAnsi" w:cstheme="majorBidi"/>
      <w:color w:val="1F4D78"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8C2125"/>
    <w:rPr>
      <w:rFonts w:asciiTheme="majorHAnsi" w:eastAsiaTheme="majorEastAsia" w:hAnsiTheme="majorHAnsi" w:cstheme="majorBidi"/>
      <w:color w:val="2E74B5" w:themeColor="accent1" w:themeShade="BF"/>
      <w:sz w:val="32"/>
      <w:szCs w:val="32"/>
    </w:rPr>
  </w:style>
  <w:style w:type="character" w:customStyle="1" w:styleId="Cmsor2Char">
    <w:name w:val="Címsor 2 Char"/>
    <w:basedOn w:val="Bekezdsalapbettpusa"/>
    <w:link w:val="Cmsor2"/>
    <w:uiPriority w:val="9"/>
    <w:rsid w:val="00844ED6"/>
    <w:rPr>
      <w:rFonts w:asciiTheme="majorHAnsi" w:eastAsiaTheme="majorEastAsia" w:hAnsiTheme="majorHAnsi" w:cstheme="majorBidi"/>
      <w:color w:val="2E74B5" w:themeColor="accent1" w:themeShade="BF"/>
      <w:sz w:val="26"/>
      <w:szCs w:val="26"/>
    </w:rPr>
  </w:style>
  <w:style w:type="character" w:customStyle="1" w:styleId="Cmsor3Char">
    <w:name w:val="Címsor 3 Char"/>
    <w:basedOn w:val="Bekezdsalapbettpusa"/>
    <w:link w:val="Cmsor3"/>
    <w:uiPriority w:val="9"/>
    <w:rsid w:val="0067627D"/>
    <w:rPr>
      <w:rFonts w:asciiTheme="majorHAnsi" w:eastAsiaTheme="majorEastAsia" w:hAnsiTheme="majorHAnsi" w:cstheme="majorBidi"/>
      <w:color w:val="1F4D78" w:themeColor="accent1" w:themeShade="7F"/>
      <w:sz w:val="24"/>
      <w:szCs w:val="24"/>
    </w:rPr>
  </w:style>
  <w:style w:type="paragraph" w:styleId="lfej">
    <w:name w:val="header"/>
    <w:basedOn w:val="Norml"/>
    <w:link w:val="lfejChar"/>
    <w:uiPriority w:val="99"/>
    <w:unhideWhenUsed/>
    <w:rsid w:val="0067627D"/>
    <w:pPr>
      <w:tabs>
        <w:tab w:val="center" w:pos="4680"/>
        <w:tab w:val="right" w:pos="9360"/>
      </w:tabs>
      <w:spacing w:after="0" w:line="240" w:lineRule="auto"/>
    </w:pPr>
  </w:style>
  <w:style w:type="character" w:customStyle="1" w:styleId="lfejChar">
    <w:name w:val="Élőfej Char"/>
    <w:basedOn w:val="Bekezdsalapbettpusa"/>
    <w:link w:val="lfej"/>
    <w:uiPriority w:val="99"/>
    <w:rsid w:val="0067627D"/>
  </w:style>
  <w:style w:type="paragraph" w:styleId="llb">
    <w:name w:val="footer"/>
    <w:basedOn w:val="Norml"/>
    <w:link w:val="llbChar"/>
    <w:uiPriority w:val="99"/>
    <w:unhideWhenUsed/>
    <w:rsid w:val="0067627D"/>
    <w:pPr>
      <w:tabs>
        <w:tab w:val="center" w:pos="4680"/>
        <w:tab w:val="right" w:pos="9360"/>
      </w:tabs>
      <w:spacing w:after="0" w:line="240" w:lineRule="auto"/>
    </w:pPr>
  </w:style>
  <w:style w:type="character" w:customStyle="1" w:styleId="llbChar">
    <w:name w:val="Élőláb Char"/>
    <w:basedOn w:val="Bekezdsalapbettpusa"/>
    <w:link w:val="llb"/>
    <w:uiPriority w:val="99"/>
    <w:rsid w:val="0067627D"/>
  </w:style>
  <w:style w:type="paragraph" w:styleId="Listaszerbekezds">
    <w:name w:val="List Paragraph"/>
    <w:basedOn w:val="Norml"/>
    <w:uiPriority w:val="34"/>
    <w:qFormat/>
    <w:rsid w:val="00DD398F"/>
    <w:pPr>
      <w:ind w:left="720"/>
      <w:contextualSpacing/>
    </w:pPr>
  </w:style>
  <w:style w:type="paragraph" w:styleId="Tartalomjegyzkcmsora">
    <w:name w:val="TOC Heading"/>
    <w:basedOn w:val="Cmsor1"/>
    <w:next w:val="Norml"/>
    <w:uiPriority w:val="39"/>
    <w:unhideWhenUsed/>
    <w:qFormat/>
    <w:rsid w:val="00886E96"/>
    <w:pPr>
      <w:spacing w:after="0"/>
      <w:outlineLvl w:val="9"/>
    </w:pPr>
  </w:style>
  <w:style w:type="paragraph" w:styleId="TJ1">
    <w:name w:val="toc 1"/>
    <w:basedOn w:val="Norml"/>
    <w:next w:val="Norml"/>
    <w:autoRedefine/>
    <w:uiPriority w:val="39"/>
    <w:unhideWhenUsed/>
    <w:rsid w:val="00897BDE"/>
    <w:pPr>
      <w:tabs>
        <w:tab w:val="right" w:leader="dot" w:pos="9350"/>
      </w:tabs>
      <w:spacing w:before="120" w:after="240"/>
    </w:pPr>
  </w:style>
  <w:style w:type="paragraph" w:styleId="TJ2">
    <w:name w:val="toc 2"/>
    <w:basedOn w:val="Norml"/>
    <w:next w:val="Norml"/>
    <w:autoRedefine/>
    <w:uiPriority w:val="39"/>
    <w:unhideWhenUsed/>
    <w:rsid w:val="0000692E"/>
    <w:pPr>
      <w:tabs>
        <w:tab w:val="right" w:leader="dot" w:pos="9350"/>
      </w:tabs>
      <w:spacing w:before="120" w:after="120"/>
      <w:ind w:left="216"/>
    </w:pPr>
    <w:rPr>
      <w:rFonts w:cstheme="minorHAnsi"/>
      <w:noProof/>
      <w:sz w:val="20"/>
    </w:rPr>
  </w:style>
  <w:style w:type="character" w:styleId="Hiperhivatkozs">
    <w:name w:val="Hyperlink"/>
    <w:basedOn w:val="Bekezdsalapbettpusa"/>
    <w:uiPriority w:val="99"/>
    <w:unhideWhenUsed/>
    <w:rsid w:val="00886E96"/>
    <w:rPr>
      <w:color w:val="0563C1" w:themeColor="hyperlink"/>
      <w:u w:val="single"/>
    </w:rPr>
  </w:style>
  <w:style w:type="table" w:styleId="Rcsostblzat">
    <w:name w:val="Table Grid"/>
    <w:basedOn w:val="Normltblzat"/>
    <w:uiPriority w:val="39"/>
    <w:rsid w:val="009A2D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J3">
    <w:name w:val="toc 3"/>
    <w:basedOn w:val="Norml"/>
    <w:next w:val="Norml"/>
    <w:autoRedefine/>
    <w:uiPriority w:val="39"/>
    <w:unhideWhenUsed/>
    <w:rsid w:val="004A4464"/>
    <w:pPr>
      <w:tabs>
        <w:tab w:val="right" w:leader="dot" w:pos="9350"/>
      </w:tabs>
      <w:spacing w:after="100"/>
      <w:ind w:left="440"/>
    </w:pPr>
    <w:rPr>
      <w:rFonts w:cstheme="minorHAnsi"/>
      <w:i/>
      <w:noProo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erkwehler@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CA76F-7FC2-490E-B889-6276538F2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1</Pages>
  <Words>6688</Words>
  <Characters>46155</Characters>
  <Application>Microsoft Office Word</Application>
  <DocSecurity>0</DocSecurity>
  <Lines>384</Lines>
  <Paragraphs>105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52738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Sunbrella</dc:creator>
  <cp:keywords/>
  <dc:description/>
  <cp:lastModifiedBy>Admin</cp:lastModifiedBy>
  <cp:revision>43</cp:revision>
  <cp:lastPrinted>2014-03-21T08:15:00Z</cp:lastPrinted>
  <dcterms:created xsi:type="dcterms:W3CDTF">2013-07-15T18:41:00Z</dcterms:created>
  <dcterms:modified xsi:type="dcterms:W3CDTF">2014-03-21T08:15:00Z</dcterms:modified>
</cp:coreProperties>
</file>